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A2FA" w14:textId="23295486" w:rsidR="00421947" w:rsidRDefault="00C6116C" w:rsidP="00740335">
      <w:pPr>
        <w:spacing w:after="0" w:line="240" w:lineRule="auto"/>
        <w:ind w:left="4320" w:firstLine="720"/>
        <w:jc w:val="center"/>
      </w:pPr>
      <w:r w:rsidRPr="00C6116C">
        <w:rPr>
          <w:b/>
          <w:noProof/>
          <w:szCs w:val="24"/>
        </w:rPr>
        <mc:AlternateContent>
          <mc:Choice Requires="wps">
            <w:drawing>
              <wp:anchor distT="45720" distB="45720" distL="114300" distR="114300" simplePos="0" relativeHeight="251661312" behindDoc="0" locked="0" layoutInCell="1" allowOverlap="1" wp14:anchorId="16228506" wp14:editId="3D66DDFF">
                <wp:simplePos x="0" y="0"/>
                <wp:positionH relativeFrom="column">
                  <wp:posOffset>3710940</wp:posOffset>
                </wp:positionH>
                <wp:positionV relativeFrom="paragraph">
                  <wp:posOffset>0</wp:posOffset>
                </wp:positionV>
                <wp:extent cx="2572385" cy="622300"/>
                <wp:effectExtent l="0" t="0" r="18415" b="25400"/>
                <wp:wrapSquare wrapText="bothSides"/>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622300"/>
                        </a:xfrm>
                        <a:prstGeom prst="rect">
                          <a:avLst/>
                        </a:prstGeom>
                        <a:solidFill>
                          <a:srgbClr val="FFFFFF"/>
                        </a:solidFill>
                        <a:ln w="9525">
                          <a:solidFill>
                            <a:schemeClr val="bg1"/>
                          </a:solidFill>
                          <a:miter lim="800000"/>
                          <a:headEnd/>
                          <a:tailEnd/>
                        </a:ln>
                      </wps:spPr>
                      <wps:txbx>
                        <w:txbxContent>
                          <w:p w14:paraId="007E4859" w14:textId="3D0E8E06" w:rsidR="00C6116C" w:rsidRDefault="00C6116C" w:rsidP="00C6116C">
                            <w:pPr>
                              <w:spacing w:after="0" w:line="240" w:lineRule="auto"/>
                              <w:jc w:val="center"/>
                            </w:pPr>
                            <w:r>
                              <w:t>A P S T I P R I N Ā T S</w:t>
                            </w:r>
                          </w:p>
                          <w:p w14:paraId="07AA28D2" w14:textId="4162D9B9" w:rsidR="00C6116C" w:rsidRPr="00AD7224" w:rsidRDefault="00C6116C" w:rsidP="00C6116C">
                            <w:pPr>
                              <w:spacing w:after="0" w:line="240" w:lineRule="auto"/>
                              <w:jc w:val="center"/>
                              <w:rPr>
                                <w:sz w:val="16"/>
                                <w:szCs w:val="16"/>
                              </w:rPr>
                            </w:pPr>
                            <w:r w:rsidRPr="00AD7224">
                              <w:rPr>
                                <w:sz w:val="16"/>
                                <w:szCs w:val="16"/>
                              </w:rPr>
                              <w:t>2020. gada 18. jūnijā</w:t>
                            </w:r>
                          </w:p>
                          <w:p w14:paraId="25ECB365" w14:textId="084759AA" w:rsidR="00C6116C" w:rsidRPr="00AD7224" w:rsidRDefault="00C6116C" w:rsidP="00684E1E">
                            <w:pPr>
                              <w:spacing w:after="0" w:line="240" w:lineRule="auto"/>
                              <w:jc w:val="center"/>
                              <w:rPr>
                                <w:sz w:val="16"/>
                                <w:szCs w:val="16"/>
                              </w:rPr>
                            </w:pPr>
                            <w:r w:rsidRPr="00AD7224">
                              <w:rPr>
                                <w:sz w:val="16"/>
                                <w:szCs w:val="16"/>
                              </w:rPr>
                              <w:t>(Ar grozījumiem 2020. gada 11. novembrī)</w:t>
                            </w:r>
                          </w:p>
                          <w:p w14:paraId="6188D720" w14:textId="31BED4DF" w:rsidR="00C6116C" w:rsidRPr="00AD7224" w:rsidRDefault="00C6116C" w:rsidP="00684E1E">
                            <w:pPr>
                              <w:spacing w:after="0" w:line="240" w:lineRule="auto"/>
                              <w:jc w:val="center"/>
                              <w:rPr>
                                <w:sz w:val="16"/>
                                <w:szCs w:val="16"/>
                              </w:rPr>
                            </w:pPr>
                            <w:r w:rsidRPr="00AD7224">
                              <w:rPr>
                                <w:sz w:val="16"/>
                                <w:szCs w:val="16"/>
                              </w:rPr>
                              <w:t xml:space="preserve">(Ar grozījumiem </w:t>
                            </w:r>
                            <w:r w:rsidR="00684E1E">
                              <w:rPr>
                                <w:sz w:val="16"/>
                                <w:szCs w:val="16"/>
                              </w:rPr>
                              <w:t xml:space="preserve">20.01.2021 un </w:t>
                            </w:r>
                            <w:r w:rsidRPr="00AD7224">
                              <w:rPr>
                                <w:sz w:val="16"/>
                                <w:szCs w:val="16"/>
                              </w:rPr>
                              <w:t>2021. gada 1.</w:t>
                            </w:r>
                            <w:r w:rsidR="00AD7224" w:rsidRPr="00AD7224">
                              <w:rPr>
                                <w:sz w:val="16"/>
                                <w:szCs w:val="16"/>
                              </w:rPr>
                              <w:t xml:space="preserve"> </w:t>
                            </w:r>
                            <w:r w:rsidRPr="00AD7224">
                              <w:rPr>
                                <w:sz w:val="16"/>
                                <w:szCs w:val="16"/>
                              </w:rPr>
                              <w:t>februārī)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28506" id="_x0000_t202" coordsize="21600,21600" o:spt="202" path="m,l,21600r21600,l21600,xe">
                <v:stroke joinstyle="miter"/>
                <v:path gradientshapeok="t" o:connecttype="rect"/>
              </v:shapetype>
              <v:shape id="Tekstlodziņš 2" o:spid="_x0000_s1026" type="#_x0000_t202" style="position:absolute;left:0;text-align:left;margin-left:292.2pt;margin-top:0;width:202.55pt;height:4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" strokecolor="white [3212]">
                <v:textbox>
                  <w:txbxContent>
                    <w:p w14:paraId="007E4859" w14:textId="3D0E8E06" w:rsidR="00C6116C" w:rsidRDefault="00C6116C" w:rsidP="00C6116C">
                      <w:pPr>
                        <w:spacing w:after="0" w:line="240" w:lineRule="auto"/>
                        <w:jc w:val="center"/>
                      </w:pPr>
                      <w:r>
                        <w:t>A P S T I P R I N Ā T S</w:t>
                      </w:r>
                    </w:p>
                    <w:p w14:paraId="07AA28D2" w14:textId="4162D9B9" w:rsidR="00C6116C" w:rsidRPr="00AD7224" w:rsidRDefault="00C6116C" w:rsidP="00C6116C">
                      <w:pPr>
                        <w:spacing w:after="0" w:line="240" w:lineRule="auto"/>
                        <w:jc w:val="center"/>
                        <w:rPr>
                          <w:sz w:val="16"/>
                          <w:szCs w:val="16"/>
                        </w:rPr>
                      </w:pPr>
                      <w:r w:rsidRPr="00AD7224">
                        <w:rPr>
                          <w:sz w:val="16"/>
                          <w:szCs w:val="16"/>
                        </w:rPr>
                        <w:t>2020.</w:t>
                      </w:r>
                      <w:r w:rsidRPr="00AD7224">
                        <w:rPr>
                          <w:sz w:val="16"/>
                          <w:szCs w:val="16"/>
                        </w:rPr>
                        <w:t xml:space="preserve"> </w:t>
                      </w:r>
                      <w:r w:rsidRPr="00AD7224">
                        <w:rPr>
                          <w:sz w:val="16"/>
                          <w:szCs w:val="16"/>
                        </w:rPr>
                        <w:t>gada 18.</w:t>
                      </w:r>
                      <w:r w:rsidRPr="00AD7224">
                        <w:rPr>
                          <w:sz w:val="16"/>
                          <w:szCs w:val="16"/>
                        </w:rPr>
                        <w:t xml:space="preserve"> </w:t>
                      </w:r>
                      <w:r w:rsidRPr="00AD7224">
                        <w:rPr>
                          <w:sz w:val="16"/>
                          <w:szCs w:val="16"/>
                        </w:rPr>
                        <w:t>jūnijā</w:t>
                      </w:r>
                    </w:p>
                    <w:p w14:paraId="25ECB365" w14:textId="084759AA" w:rsidR="00C6116C" w:rsidRPr="00AD7224" w:rsidRDefault="00C6116C" w:rsidP="00684E1E">
                      <w:pPr>
                        <w:spacing w:after="0" w:line="240" w:lineRule="auto"/>
                        <w:jc w:val="center"/>
                        <w:rPr>
                          <w:sz w:val="16"/>
                          <w:szCs w:val="16"/>
                        </w:rPr>
                      </w:pPr>
                      <w:r w:rsidRPr="00AD7224">
                        <w:rPr>
                          <w:sz w:val="16"/>
                          <w:szCs w:val="16"/>
                        </w:rPr>
                        <w:t>(Ar grozījumiem 2020.</w:t>
                      </w:r>
                      <w:r w:rsidRPr="00AD7224">
                        <w:rPr>
                          <w:sz w:val="16"/>
                          <w:szCs w:val="16"/>
                        </w:rPr>
                        <w:t xml:space="preserve"> </w:t>
                      </w:r>
                      <w:r w:rsidRPr="00AD7224">
                        <w:rPr>
                          <w:sz w:val="16"/>
                          <w:szCs w:val="16"/>
                        </w:rPr>
                        <w:t>gada 11.</w:t>
                      </w:r>
                      <w:r w:rsidRPr="00AD7224">
                        <w:rPr>
                          <w:sz w:val="16"/>
                          <w:szCs w:val="16"/>
                        </w:rPr>
                        <w:t xml:space="preserve"> </w:t>
                      </w:r>
                      <w:r w:rsidRPr="00AD7224">
                        <w:rPr>
                          <w:sz w:val="16"/>
                          <w:szCs w:val="16"/>
                        </w:rPr>
                        <w:t>novembrī)</w:t>
                      </w:r>
                    </w:p>
                    <w:p w14:paraId="6188D720" w14:textId="31BED4DF" w:rsidR="00C6116C" w:rsidRPr="00AD7224" w:rsidRDefault="00C6116C" w:rsidP="00684E1E">
                      <w:pPr>
                        <w:spacing w:after="0" w:line="240" w:lineRule="auto"/>
                        <w:jc w:val="center"/>
                        <w:rPr>
                          <w:sz w:val="16"/>
                          <w:szCs w:val="16"/>
                        </w:rPr>
                      </w:pPr>
                      <w:r w:rsidRPr="00AD7224">
                        <w:rPr>
                          <w:sz w:val="16"/>
                          <w:szCs w:val="16"/>
                        </w:rPr>
                        <w:t xml:space="preserve">(Ar grozījumiem </w:t>
                      </w:r>
                      <w:r w:rsidR="00684E1E">
                        <w:rPr>
                          <w:sz w:val="16"/>
                          <w:szCs w:val="16"/>
                        </w:rPr>
                        <w:t xml:space="preserve">20.01.2021 un </w:t>
                      </w:r>
                      <w:r w:rsidRPr="00AD7224">
                        <w:rPr>
                          <w:sz w:val="16"/>
                          <w:szCs w:val="16"/>
                        </w:rPr>
                        <w:t>2021.</w:t>
                      </w:r>
                      <w:r w:rsidRPr="00AD7224">
                        <w:rPr>
                          <w:sz w:val="16"/>
                          <w:szCs w:val="16"/>
                        </w:rPr>
                        <w:t xml:space="preserve"> </w:t>
                      </w:r>
                      <w:r w:rsidRPr="00AD7224">
                        <w:rPr>
                          <w:sz w:val="16"/>
                          <w:szCs w:val="16"/>
                        </w:rPr>
                        <w:t>gada 1.</w:t>
                      </w:r>
                      <w:r w:rsidR="00AD7224" w:rsidRPr="00AD7224">
                        <w:rPr>
                          <w:sz w:val="16"/>
                          <w:szCs w:val="16"/>
                        </w:rPr>
                        <w:t xml:space="preserve"> </w:t>
                      </w:r>
                      <w:r w:rsidRPr="00AD7224">
                        <w:rPr>
                          <w:sz w:val="16"/>
                          <w:szCs w:val="16"/>
                        </w:rPr>
                        <w:t>februārī)</w:t>
                      </w:r>
                    </w:p>
                  </w:txbxContent>
                </v:textbox>
                <w10:wrap type="square"/>
              </v:shape>
            </w:pict>
          </mc:Fallback>
        </mc:AlternateContent>
      </w:r>
      <w:r w:rsidR="00421947">
        <w:rPr>
          <w:noProof/>
        </w:rPr>
        <mc:AlternateContent>
          <mc:Choice Requires="wps">
            <w:drawing>
              <wp:anchor distT="45720" distB="45720" distL="114300" distR="114300" simplePos="0" relativeHeight="251659264" behindDoc="0" locked="0" layoutInCell="1" allowOverlap="1" wp14:anchorId="33C5C308" wp14:editId="3B15E77B">
                <wp:simplePos x="0" y="0"/>
                <wp:positionH relativeFrom="margin">
                  <wp:posOffset>7368540</wp:posOffset>
                </wp:positionH>
                <wp:positionV relativeFrom="margin">
                  <wp:posOffset>155276</wp:posOffset>
                </wp:positionV>
                <wp:extent cx="2131695" cy="577215"/>
                <wp:effectExtent l="0" t="0" r="20955" b="13335"/>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577215"/>
                        </a:xfrm>
                        <a:prstGeom prst="rect">
                          <a:avLst/>
                        </a:prstGeom>
                        <a:solidFill>
                          <a:srgbClr val="FFFFFF"/>
                        </a:solidFill>
                        <a:ln w="9525">
                          <a:solidFill>
                            <a:schemeClr val="bg1"/>
                          </a:solidFill>
                          <a:miter lim="800000"/>
                          <a:headEnd/>
                          <a:tailEnd/>
                        </a:ln>
                      </wps:spPr>
                      <wps:txbx>
                        <w:txbxContent>
                          <w:p w14:paraId="4F5282D3" w14:textId="4F507BA8" w:rsidR="00421947" w:rsidRDefault="00421947" w:rsidP="0086448B">
                            <w:pPr>
                              <w:spacing w:after="0" w:line="240" w:lineRule="auto"/>
                              <w:rPr>
                                <w:rFonts w:cs="Times New Roman"/>
                                <w:sz w:val="18"/>
                                <w:szCs w:val="18"/>
                              </w:rPr>
                            </w:pPr>
                            <w:r>
                              <w:t xml:space="preserve">A P S T I P R I N Ā T S </w:t>
                            </w:r>
                            <w:r w:rsidRPr="006C756D">
                              <w:rPr>
                                <w:rFonts w:cs="Times New Roman"/>
                                <w:sz w:val="18"/>
                                <w:szCs w:val="18"/>
                              </w:rPr>
                              <w:t>2020.gada 18.jūnijā</w:t>
                            </w:r>
                          </w:p>
                          <w:p w14:paraId="1F1B6BC7" w14:textId="6C87796B" w:rsidR="00F003BB" w:rsidRDefault="00F003BB" w:rsidP="0086448B">
                            <w:pPr>
                              <w:spacing w:after="0" w:line="240" w:lineRule="auto"/>
                              <w:rPr>
                                <w:rFonts w:cs="Times New Roman"/>
                                <w:sz w:val="18"/>
                                <w:szCs w:val="18"/>
                              </w:rPr>
                            </w:pPr>
                            <w:r>
                              <w:rPr>
                                <w:sz w:val="18"/>
                                <w:szCs w:val="18"/>
                              </w:rPr>
                              <w:t>(</w:t>
                            </w:r>
                            <w:r w:rsidRPr="006C756D">
                              <w:rPr>
                                <w:sz w:val="18"/>
                                <w:szCs w:val="18"/>
                              </w:rPr>
                              <w:t>Ar grozījumiem 2020</w:t>
                            </w:r>
                            <w:r>
                              <w:rPr>
                                <w:sz w:val="18"/>
                                <w:szCs w:val="18"/>
                              </w:rPr>
                              <w:t>.gada 11.novembrī)</w:t>
                            </w:r>
                          </w:p>
                          <w:p w14:paraId="48E482BA" w14:textId="77777777" w:rsidR="00F003BB" w:rsidRDefault="00F003BB" w:rsidP="008644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5C308" id="_x0000_s1027" type="#_x0000_t202" style="position:absolute;left:0;text-align:left;margin-left:580.2pt;margin-top:12.25pt;width:167.85pt;height:45.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" strokecolor="white [3212]">
                <v:textbox>
                  <w:txbxContent>
                    <w:p w14:paraId="4F5282D3" w14:textId="4F507BA8" w:rsidR="00421947" w:rsidRDefault="00421947" w:rsidP="0086448B">
                      <w:pPr>
                        <w:spacing w:after="0" w:line="240" w:lineRule="auto"/>
                        <w:rPr>
                          <w:rFonts w:cs="Times New Roman"/>
                          <w:sz w:val="18"/>
                          <w:szCs w:val="18"/>
                        </w:rPr>
                      </w:pPr>
                      <w:r>
                        <w:t xml:space="preserve">A P S T I P R I N Ā T S </w:t>
                      </w:r>
                      <w:proofErr w:type="gramStart"/>
                      <w:r w:rsidRPr="006C756D">
                        <w:rPr>
                          <w:rFonts w:cs="Times New Roman"/>
                          <w:sz w:val="18"/>
                          <w:szCs w:val="18"/>
                        </w:rPr>
                        <w:t>2020.gada</w:t>
                      </w:r>
                      <w:proofErr w:type="gramEnd"/>
                      <w:r w:rsidRPr="006C756D">
                        <w:rPr>
                          <w:rFonts w:cs="Times New Roman"/>
                          <w:sz w:val="18"/>
                          <w:szCs w:val="18"/>
                        </w:rPr>
                        <w:t xml:space="preserve"> 18.jūnijā</w:t>
                      </w:r>
                    </w:p>
                    <w:p w14:paraId="1F1B6BC7" w14:textId="6C87796B" w:rsidR="00F003BB" w:rsidRDefault="00F003BB" w:rsidP="0086448B">
                      <w:pPr>
                        <w:spacing w:after="0" w:line="240" w:lineRule="auto"/>
                        <w:rPr>
                          <w:rFonts w:cs="Times New Roman"/>
                          <w:sz w:val="18"/>
                          <w:szCs w:val="18"/>
                        </w:rPr>
                      </w:pPr>
                      <w:r>
                        <w:rPr>
                          <w:sz w:val="18"/>
                          <w:szCs w:val="18"/>
                        </w:rPr>
                        <w:t>(</w:t>
                      </w:r>
                      <w:r w:rsidRPr="006C756D">
                        <w:rPr>
                          <w:sz w:val="18"/>
                          <w:szCs w:val="18"/>
                        </w:rPr>
                        <w:t xml:space="preserve">Ar grozījumiem </w:t>
                      </w:r>
                      <w:proofErr w:type="gramStart"/>
                      <w:r w:rsidRPr="006C756D">
                        <w:rPr>
                          <w:sz w:val="18"/>
                          <w:szCs w:val="18"/>
                        </w:rPr>
                        <w:t>2020</w:t>
                      </w:r>
                      <w:r>
                        <w:rPr>
                          <w:sz w:val="18"/>
                          <w:szCs w:val="18"/>
                        </w:rPr>
                        <w:t>.gada</w:t>
                      </w:r>
                      <w:proofErr w:type="gramEnd"/>
                      <w:r>
                        <w:rPr>
                          <w:sz w:val="18"/>
                          <w:szCs w:val="18"/>
                        </w:rPr>
                        <w:t xml:space="preserve"> 11.novembrī)</w:t>
                      </w:r>
                    </w:p>
                    <w:p w14:paraId="48E482BA" w14:textId="77777777" w:rsidR="00F003BB" w:rsidRDefault="00F003BB" w:rsidP="0086448B"/>
                  </w:txbxContent>
                </v:textbox>
                <w10:wrap type="square" anchorx="margin" anchory="margin"/>
              </v:shape>
            </w:pict>
          </mc:Fallback>
        </mc:AlternateContent>
      </w:r>
    </w:p>
    <w:p w14:paraId="13FCE909" w14:textId="448EF084" w:rsidR="00A25DDD" w:rsidRDefault="00A25DDD" w:rsidP="004A30A1">
      <w:pPr>
        <w:spacing w:after="0" w:line="240" w:lineRule="auto"/>
        <w:ind w:right="40" w:firstLine="510"/>
        <w:jc w:val="center"/>
        <w:rPr>
          <w:b/>
          <w:szCs w:val="24"/>
        </w:rPr>
      </w:pPr>
    </w:p>
    <w:p w14:paraId="3D09F046" w14:textId="71A5FCB0" w:rsidR="00C6116C" w:rsidRDefault="00C6116C" w:rsidP="00AF773D">
      <w:pPr>
        <w:spacing w:after="0" w:line="240" w:lineRule="auto"/>
        <w:ind w:right="40" w:firstLine="510"/>
        <w:jc w:val="center"/>
        <w:rPr>
          <w:b/>
          <w:szCs w:val="24"/>
        </w:rPr>
      </w:pPr>
    </w:p>
    <w:p w14:paraId="3F7AD141" w14:textId="65BA886C" w:rsidR="00E22B04" w:rsidRDefault="00E22B04" w:rsidP="00E22B04">
      <w:pPr>
        <w:spacing w:after="0" w:line="240" w:lineRule="auto"/>
        <w:ind w:right="40" w:firstLine="510"/>
        <w:jc w:val="center"/>
        <w:rPr>
          <w:b/>
          <w:szCs w:val="24"/>
        </w:rPr>
      </w:pPr>
    </w:p>
    <w:p w14:paraId="360D0881" w14:textId="5BEE6B44" w:rsidR="00193321" w:rsidRPr="00023BC9" w:rsidRDefault="00193321" w:rsidP="00AD7224">
      <w:pPr>
        <w:spacing w:after="0" w:line="240" w:lineRule="auto"/>
        <w:ind w:right="40" w:firstLine="510"/>
        <w:jc w:val="center"/>
        <w:rPr>
          <w:b/>
          <w:szCs w:val="24"/>
        </w:rPr>
      </w:pPr>
      <w:r w:rsidRPr="00023BC9">
        <w:rPr>
          <w:b/>
          <w:szCs w:val="24"/>
        </w:rPr>
        <w:t>N</w:t>
      </w:r>
      <w:r w:rsidR="006C756D" w:rsidRPr="00023BC9">
        <w:rPr>
          <w:b/>
          <w:szCs w:val="24"/>
        </w:rPr>
        <w:t xml:space="preserve"> </w:t>
      </w:r>
      <w:r w:rsidRPr="00023BC9">
        <w:rPr>
          <w:b/>
          <w:szCs w:val="24"/>
        </w:rPr>
        <w:t>O</w:t>
      </w:r>
      <w:r w:rsidR="006C756D" w:rsidRPr="00023BC9">
        <w:rPr>
          <w:b/>
          <w:szCs w:val="24"/>
        </w:rPr>
        <w:t xml:space="preserve"> </w:t>
      </w:r>
      <w:r w:rsidRPr="00023BC9">
        <w:rPr>
          <w:b/>
          <w:szCs w:val="24"/>
        </w:rPr>
        <w:t>L</w:t>
      </w:r>
      <w:r w:rsidR="006C756D" w:rsidRPr="00023BC9">
        <w:rPr>
          <w:b/>
          <w:szCs w:val="24"/>
        </w:rPr>
        <w:t xml:space="preserve"> </w:t>
      </w:r>
      <w:r w:rsidRPr="00023BC9">
        <w:rPr>
          <w:b/>
          <w:szCs w:val="24"/>
        </w:rPr>
        <w:t>I</w:t>
      </w:r>
      <w:r w:rsidR="006C756D" w:rsidRPr="00023BC9">
        <w:rPr>
          <w:b/>
          <w:szCs w:val="24"/>
        </w:rPr>
        <w:t xml:space="preserve"> </w:t>
      </w:r>
      <w:r w:rsidRPr="00023BC9">
        <w:rPr>
          <w:b/>
          <w:szCs w:val="24"/>
        </w:rPr>
        <w:t>K</w:t>
      </w:r>
      <w:r w:rsidR="006C756D" w:rsidRPr="00023BC9">
        <w:rPr>
          <w:b/>
          <w:szCs w:val="24"/>
        </w:rPr>
        <w:t xml:space="preserve"> </w:t>
      </w:r>
      <w:r w:rsidRPr="00023BC9">
        <w:rPr>
          <w:b/>
          <w:szCs w:val="24"/>
        </w:rPr>
        <w:t>U</w:t>
      </w:r>
      <w:r w:rsidR="006C756D" w:rsidRPr="00023BC9">
        <w:rPr>
          <w:b/>
          <w:szCs w:val="24"/>
        </w:rPr>
        <w:t xml:space="preserve"> </w:t>
      </w:r>
      <w:r w:rsidRPr="00023BC9">
        <w:rPr>
          <w:b/>
          <w:szCs w:val="24"/>
        </w:rPr>
        <w:t>M</w:t>
      </w:r>
      <w:r w:rsidR="006C756D" w:rsidRPr="00023BC9">
        <w:rPr>
          <w:b/>
          <w:szCs w:val="24"/>
        </w:rPr>
        <w:t xml:space="preserve"> </w:t>
      </w:r>
      <w:r w:rsidRPr="00023BC9">
        <w:rPr>
          <w:b/>
          <w:szCs w:val="24"/>
        </w:rPr>
        <w:t>S</w:t>
      </w:r>
    </w:p>
    <w:p w14:paraId="43CA0952" w14:textId="401080F5" w:rsidR="00DE0000" w:rsidRPr="00023BC9" w:rsidRDefault="00193321" w:rsidP="00AD7224">
      <w:pPr>
        <w:spacing w:after="0" w:line="240" w:lineRule="auto"/>
        <w:ind w:right="40" w:firstLine="510"/>
        <w:jc w:val="center"/>
        <w:rPr>
          <w:b/>
        </w:rPr>
      </w:pPr>
      <w:r w:rsidRPr="00023BC9">
        <w:rPr>
          <w:b/>
        </w:rPr>
        <w:t>par sertifikātu izsniegšanas kārtību</w:t>
      </w:r>
      <w:r w:rsidR="001E0D38" w:rsidRPr="00023BC9">
        <w:rPr>
          <w:b/>
        </w:rPr>
        <w:t xml:space="preserve"> </w:t>
      </w:r>
      <w:r w:rsidR="00622F4F" w:rsidRPr="00023BC9">
        <w:rPr>
          <w:b/>
        </w:rPr>
        <w:t>nereglamentētajā sfērā</w:t>
      </w:r>
      <w:bookmarkStart w:id="0" w:name="n9"/>
      <w:bookmarkStart w:id="1" w:name="p53"/>
      <w:bookmarkStart w:id="2" w:name="p-530673"/>
      <w:bookmarkStart w:id="3" w:name="p61"/>
      <w:bookmarkStart w:id="4" w:name="p-578107"/>
      <w:bookmarkEnd w:id="0"/>
      <w:bookmarkEnd w:id="1"/>
      <w:bookmarkEnd w:id="2"/>
      <w:bookmarkEnd w:id="3"/>
      <w:bookmarkEnd w:id="4"/>
    </w:p>
    <w:p w14:paraId="71EBCDF8" w14:textId="77777777" w:rsidR="001E0D38" w:rsidRPr="00023BC9" w:rsidRDefault="001E0D38" w:rsidP="00AD7224">
      <w:pPr>
        <w:spacing w:after="0" w:line="240" w:lineRule="auto"/>
        <w:ind w:right="42" w:firstLine="510"/>
        <w:jc w:val="center"/>
      </w:pPr>
    </w:p>
    <w:p w14:paraId="38D4706C" w14:textId="5C8C4F05" w:rsidR="0066381E" w:rsidRPr="00023BC9" w:rsidRDefault="0066381E" w:rsidP="00023BC9">
      <w:pPr>
        <w:pStyle w:val="Virsraksts2"/>
        <w:spacing w:before="0" w:after="120" w:line="276" w:lineRule="auto"/>
        <w:jc w:val="both"/>
      </w:pPr>
      <w:r w:rsidRPr="00023BC9">
        <w:t>1. Sertificēšana</w:t>
      </w:r>
      <w:r w:rsidR="00BE1464" w:rsidRPr="00023BC9">
        <w:t xml:space="preserve"> nereglamentētajā sfērā</w:t>
      </w:r>
    </w:p>
    <w:p w14:paraId="48E9ACB6" w14:textId="286E552B" w:rsidR="0066381E" w:rsidRPr="00023BC9" w:rsidRDefault="0066381E" w:rsidP="00023BC9">
      <w:pPr>
        <w:tabs>
          <w:tab w:val="left" w:pos="3119"/>
        </w:tabs>
        <w:spacing w:after="120"/>
        <w:ind w:right="142"/>
        <w:jc w:val="both"/>
        <w:rPr>
          <w:b/>
        </w:rPr>
      </w:pPr>
      <w:r w:rsidRPr="00023BC9">
        <w:t xml:space="preserve">1.1. LEB SD sniedz sertificēšanas pakalpojumus šādās elektroenerģētikas jomas </w:t>
      </w:r>
      <w:r w:rsidRPr="00023BC9">
        <w:rPr>
          <w:b/>
        </w:rPr>
        <w:t>ne</w:t>
      </w:r>
      <w:r w:rsidRPr="00023BC9">
        <w:rPr>
          <w:b/>
          <w:bCs/>
        </w:rPr>
        <w:t xml:space="preserve">reglamentētajās </w:t>
      </w:r>
      <w:r w:rsidRPr="00023BC9">
        <w:t>sfērās</w:t>
      </w:r>
      <w:r w:rsidRPr="00023BC9">
        <w:rPr>
          <w:b/>
        </w:rPr>
        <w:t>:</w:t>
      </w:r>
    </w:p>
    <w:p w14:paraId="479394EA" w14:textId="77777777" w:rsidR="0066381E" w:rsidRPr="00023BC9" w:rsidRDefault="0066381E" w:rsidP="00023BC9">
      <w:pPr>
        <w:pStyle w:val="Sarakstarindkopa"/>
        <w:numPr>
          <w:ilvl w:val="0"/>
          <w:numId w:val="17"/>
        </w:numPr>
        <w:tabs>
          <w:tab w:val="left" w:pos="993"/>
        </w:tabs>
        <w:spacing w:line="276" w:lineRule="auto"/>
        <w:ind w:left="993" w:right="142" w:hanging="567"/>
        <w:jc w:val="both"/>
      </w:pPr>
      <w:r w:rsidRPr="00023BC9">
        <w:rPr>
          <w:b/>
        </w:rPr>
        <w:t>Elektroietaišu projektēšanas darbu vadīšana un uzraudzība (3.2)</w:t>
      </w:r>
    </w:p>
    <w:p w14:paraId="03C4A3D6" w14:textId="77777777" w:rsidR="0066381E" w:rsidRPr="00023BC9" w:rsidRDefault="00823627" w:rsidP="00023BC9">
      <w:pPr>
        <w:tabs>
          <w:tab w:val="left" w:pos="993"/>
        </w:tabs>
        <w:spacing w:after="120"/>
        <w:ind w:left="993" w:right="142" w:hanging="567"/>
        <w:jc w:val="both"/>
        <w:rPr>
          <w:sz w:val="20"/>
        </w:rPr>
      </w:pPr>
      <w:r w:rsidRPr="00023BC9">
        <w:tab/>
      </w:r>
      <w:r w:rsidR="0066381E" w:rsidRPr="00023BC9">
        <w:t>Sertifikāts apliecina, ka tā saņēmējs saskaņā ar LEB SD apstiprinātām prasībām spēj kvalitatīvi un profesionāli nodarboties ar elektroietaišu projektēšanas darbu vadīšanu un uzraudzību.</w:t>
      </w:r>
      <w:r w:rsidR="0066381E" w:rsidRPr="00023BC9">
        <w:rPr>
          <w:sz w:val="20"/>
        </w:rPr>
        <w:t xml:space="preserve"> </w:t>
      </w:r>
    </w:p>
    <w:p w14:paraId="29CDFF84" w14:textId="77777777" w:rsidR="0066381E" w:rsidRPr="00023BC9" w:rsidRDefault="0066381E" w:rsidP="00023BC9">
      <w:pPr>
        <w:pStyle w:val="Sarakstarindkopa"/>
        <w:numPr>
          <w:ilvl w:val="2"/>
          <w:numId w:val="18"/>
        </w:numPr>
        <w:tabs>
          <w:tab w:val="left" w:pos="993"/>
        </w:tabs>
        <w:spacing w:line="276" w:lineRule="auto"/>
        <w:ind w:left="993" w:right="142" w:hanging="567"/>
        <w:jc w:val="both"/>
        <w:rPr>
          <w:sz w:val="20"/>
        </w:rPr>
      </w:pPr>
      <w:r w:rsidRPr="00023BC9">
        <w:rPr>
          <w:b/>
        </w:rPr>
        <w:t>Elektroietaišu ekspluatācijas darbu vadīšana un uzraudzība (3.4)</w:t>
      </w:r>
    </w:p>
    <w:p w14:paraId="5ED03C53" w14:textId="77777777" w:rsidR="0066381E" w:rsidRPr="00023BC9" w:rsidRDefault="0066381E" w:rsidP="00023BC9">
      <w:pPr>
        <w:tabs>
          <w:tab w:val="left" w:pos="3119"/>
        </w:tabs>
        <w:spacing w:after="120"/>
        <w:ind w:left="993" w:right="142" w:hanging="567"/>
        <w:jc w:val="both"/>
      </w:pPr>
      <w:r w:rsidRPr="00023BC9">
        <w:t>Sertifikāts apliecina, ka tā saņēmējs saskaņā ar LEB SD apstiprinātām prasībām spēj kvalitatīvi un profesionāli nodarboties ar elektroietaišu ekspluatācijas darbu vadīšanu un uzraudzību.</w:t>
      </w:r>
    </w:p>
    <w:p w14:paraId="75A72007" w14:textId="77777777" w:rsidR="0066381E" w:rsidRPr="00023BC9" w:rsidRDefault="0066381E" w:rsidP="00023BC9">
      <w:pPr>
        <w:pStyle w:val="Sarakstarindkopa"/>
        <w:numPr>
          <w:ilvl w:val="2"/>
          <w:numId w:val="18"/>
        </w:numPr>
        <w:tabs>
          <w:tab w:val="left" w:pos="3119"/>
        </w:tabs>
        <w:spacing w:line="276" w:lineRule="auto"/>
        <w:ind w:left="993" w:right="142" w:hanging="567"/>
        <w:jc w:val="both"/>
      </w:pPr>
      <w:r w:rsidRPr="00023BC9">
        <w:rPr>
          <w:b/>
        </w:rPr>
        <w:t>Elektroietaišu ekspluatācijas tehniskā ekspertīze (2.1)</w:t>
      </w:r>
    </w:p>
    <w:p w14:paraId="2784B19E" w14:textId="77777777" w:rsidR="0066381E" w:rsidRPr="00023BC9" w:rsidRDefault="0066381E" w:rsidP="00023BC9">
      <w:pPr>
        <w:tabs>
          <w:tab w:val="left" w:pos="3119"/>
        </w:tabs>
        <w:spacing w:after="120"/>
        <w:ind w:left="993" w:right="142" w:hanging="567"/>
        <w:jc w:val="both"/>
      </w:pPr>
      <w:r w:rsidRPr="00023BC9">
        <w:t xml:space="preserve">Sertifikāts apliecina, ka tā saņēmējs saskaņā ar LEB SD apstiprinātām prasībām spēj kvalitatīvi un profesionāli nodarboties ar ekspluatācijā esošu un jaunu samontētu elektroietaišu tehniskajā dokumentācijā doto parametru pārbaudi, elektroietaišu izolācijas, zemējumu pretestības un/vai citu tehniskajā un normatīvajā dokumentācijā noteikto parametru mērīšanu, kā arī ekspluatācijā esošo elektroiekārtu tehnisko parametru ieregulēšanu. </w:t>
      </w:r>
    </w:p>
    <w:p w14:paraId="289EC4A7" w14:textId="77777777" w:rsidR="0066381E" w:rsidRPr="00023BC9" w:rsidRDefault="0066381E" w:rsidP="00023BC9">
      <w:pPr>
        <w:tabs>
          <w:tab w:val="left" w:pos="3119"/>
          <w:tab w:val="left" w:pos="9356"/>
        </w:tabs>
        <w:spacing w:after="0"/>
        <w:ind w:left="993" w:right="142" w:hanging="567"/>
        <w:jc w:val="both"/>
        <w:rPr>
          <w:b/>
        </w:rPr>
      </w:pPr>
      <w:r w:rsidRPr="00023BC9">
        <w:t xml:space="preserve">1.1.4. </w:t>
      </w:r>
      <w:r w:rsidRPr="00023BC9">
        <w:rPr>
          <w:b/>
        </w:rPr>
        <w:t>Elektroietaišu tehnisko parametru mērīšanas un pārbaudes tehniskā ekspertīze (2.1)</w:t>
      </w:r>
    </w:p>
    <w:p w14:paraId="6DEB14BB" w14:textId="77777777" w:rsidR="0066381E" w:rsidRPr="00023BC9" w:rsidRDefault="00BE1464" w:rsidP="00023BC9">
      <w:pPr>
        <w:tabs>
          <w:tab w:val="left" w:pos="3119"/>
          <w:tab w:val="left" w:pos="9356"/>
        </w:tabs>
        <w:spacing w:after="120"/>
        <w:ind w:left="709" w:right="142" w:hanging="567"/>
        <w:jc w:val="both"/>
      </w:pPr>
      <w:r w:rsidRPr="00023BC9">
        <w:tab/>
      </w:r>
      <w:r w:rsidR="0066381E" w:rsidRPr="00023BC9">
        <w:t>Sertifikāts apliecina, ka tā saņēmējs saskaņā ar LEB SD apstiprinātām prasībām spēj kvalitatīvi un profesionāli veikt elektroietaišu tehnisko parametru mērīšanas un veikt pārbaudes tehnisko ekspertīzi.</w:t>
      </w:r>
    </w:p>
    <w:p w14:paraId="6E873082" w14:textId="77777777" w:rsidR="0066381E" w:rsidRPr="00023BC9" w:rsidRDefault="0066381E" w:rsidP="00023BC9">
      <w:pPr>
        <w:tabs>
          <w:tab w:val="left" w:pos="1701"/>
          <w:tab w:val="left" w:pos="9356"/>
        </w:tabs>
        <w:spacing w:after="0"/>
        <w:ind w:left="993" w:right="142" w:hanging="567"/>
        <w:jc w:val="both"/>
        <w:rPr>
          <w:b/>
        </w:rPr>
      </w:pPr>
      <w:r w:rsidRPr="00023BC9">
        <w:t xml:space="preserve">1.1.5. </w:t>
      </w:r>
      <w:r w:rsidRPr="00023BC9">
        <w:rPr>
          <w:b/>
        </w:rPr>
        <w:t>Elektroietaišu tehnisko parametru mērīšanas un pārbaudes darbu vadīšana un uzraudzība (3.3)</w:t>
      </w:r>
    </w:p>
    <w:p w14:paraId="535CDEB1" w14:textId="77777777" w:rsidR="0066381E" w:rsidRPr="00023BC9" w:rsidRDefault="00BE1464" w:rsidP="00023BC9">
      <w:pPr>
        <w:tabs>
          <w:tab w:val="left" w:pos="3119"/>
          <w:tab w:val="left" w:pos="9356"/>
        </w:tabs>
        <w:spacing w:after="120"/>
        <w:ind w:left="993" w:right="142" w:hanging="567"/>
        <w:jc w:val="both"/>
      </w:pPr>
      <w:r w:rsidRPr="00023BC9">
        <w:tab/>
      </w:r>
      <w:r w:rsidR="0066381E" w:rsidRPr="00023BC9">
        <w:t>Sertifikāts apliecina, ka tā saņēmējs saskaņā ar LEB SD apstiprinātām prasībām spēj kvalitatīvi un profesionāli nodarboties ar elektroietaišu tehnisko parametru mērīšanas un pārbaudes darbu vadīšanu un uzraudzību.</w:t>
      </w:r>
    </w:p>
    <w:p w14:paraId="2CD802B2" w14:textId="77777777" w:rsidR="0066381E" w:rsidRPr="00023BC9" w:rsidRDefault="0066381E" w:rsidP="00023BC9">
      <w:pPr>
        <w:tabs>
          <w:tab w:val="left" w:pos="3119"/>
        </w:tabs>
        <w:spacing w:after="0"/>
        <w:ind w:left="993" w:right="142" w:hanging="567"/>
        <w:jc w:val="both"/>
      </w:pPr>
      <w:r w:rsidRPr="00023BC9">
        <w:t xml:space="preserve">1.1.6. </w:t>
      </w:r>
      <w:r w:rsidRPr="00023BC9">
        <w:rPr>
          <w:b/>
        </w:rPr>
        <w:t>Elektroietaišu tehnisko parametru mērīšana un pārbaude (5)</w:t>
      </w:r>
    </w:p>
    <w:p w14:paraId="75EC2AB2" w14:textId="77777777" w:rsidR="0066381E" w:rsidRPr="00023BC9" w:rsidRDefault="00BE1464" w:rsidP="00023BC9">
      <w:pPr>
        <w:tabs>
          <w:tab w:val="left" w:pos="3119"/>
        </w:tabs>
        <w:spacing w:after="120"/>
        <w:ind w:left="993" w:right="142" w:hanging="567"/>
        <w:jc w:val="both"/>
      </w:pPr>
      <w:r w:rsidRPr="00023BC9">
        <w:tab/>
      </w:r>
      <w:r w:rsidR="0066381E" w:rsidRPr="00023BC9">
        <w:t>Sertifikāts apliecina, ka tā saņēmējs saskaņā ar LE</w:t>
      </w:r>
      <w:r w:rsidR="000A35DD" w:rsidRPr="00023BC9">
        <w:t>B</w:t>
      </w:r>
      <w:r w:rsidR="0066381E" w:rsidRPr="00023BC9">
        <w:t xml:space="preserve"> apstiprinātām prasībām spēj kvalitatīvi un profesionāli nodarboties ar ekspluatācijā esošu un jaunu samontētu elektroietaišu tehniskajā dokumentācijā doto parametru pārbaudi, elektroietaišu izolācijas, zemējumu pretestības un/vai citu tehniskajā un normatīvajā dokumentācijā noteikto parametru mērīšanu, kā arī ekspluatācijā esošo elektroiekārtu tehnisko parametru ieregulēšanu. </w:t>
      </w:r>
    </w:p>
    <w:p w14:paraId="002EEC2C" w14:textId="77777777" w:rsidR="0066381E" w:rsidRPr="00023BC9" w:rsidRDefault="0066381E" w:rsidP="00023BC9">
      <w:pPr>
        <w:tabs>
          <w:tab w:val="left" w:pos="3119"/>
        </w:tabs>
        <w:spacing w:after="0"/>
        <w:ind w:left="993" w:right="142" w:hanging="567"/>
        <w:jc w:val="both"/>
        <w:rPr>
          <w:b/>
        </w:rPr>
      </w:pPr>
      <w:r w:rsidRPr="00023BC9">
        <w:t xml:space="preserve">1.1.7. </w:t>
      </w:r>
      <w:r w:rsidRPr="00023BC9">
        <w:rPr>
          <w:b/>
        </w:rPr>
        <w:t>Elektroietaišu izbūve (4)</w:t>
      </w:r>
    </w:p>
    <w:p w14:paraId="2327110E" w14:textId="77777777" w:rsidR="0066381E" w:rsidRPr="00023BC9" w:rsidRDefault="00BE1464" w:rsidP="00023BC9">
      <w:pPr>
        <w:tabs>
          <w:tab w:val="left" w:pos="3119"/>
        </w:tabs>
        <w:spacing w:after="120"/>
        <w:ind w:left="993" w:right="142" w:hanging="567"/>
        <w:jc w:val="both"/>
      </w:pPr>
      <w:r w:rsidRPr="00023BC9">
        <w:tab/>
      </w:r>
      <w:r w:rsidR="0066381E" w:rsidRPr="00023BC9">
        <w:t xml:space="preserve">Sertifikāts apliecina, ka tā saņēmējs saskaņā ar LEB SD apstiprinātām prasībām spēj kvalitatīvi un profesionāli nodarboties ar elektroietaišu izbūves darbu veikšanu. </w:t>
      </w:r>
    </w:p>
    <w:p w14:paraId="4337AA10" w14:textId="7A08BBE3" w:rsidR="002B34C0" w:rsidRPr="00023BC9" w:rsidRDefault="0066381E" w:rsidP="00023BC9">
      <w:pPr>
        <w:spacing w:after="0" w:line="240" w:lineRule="auto"/>
        <w:ind w:left="993" w:right="142" w:hanging="567"/>
        <w:jc w:val="both"/>
      </w:pPr>
      <w:r w:rsidRPr="00023BC9">
        <w:t xml:space="preserve">1.1.8. </w:t>
      </w:r>
      <w:r w:rsidRPr="00023BC9">
        <w:rPr>
          <w:b/>
        </w:rPr>
        <w:t>Elektroietaišu izbūves tehniskā ekspertīze (2.1)</w:t>
      </w:r>
    </w:p>
    <w:p w14:paraId="177F62AC" w14:textId="08A1099A" w:rsidR="00340198" w:rsidRPr="00023BC9" w:rsidRDefault="002B34C0" w:rsidP="00023BC9">
      <w:pPr>
        <w:tabs>
          <w:tab w:val="left" w:pos="3119"/>
        </w:tabs>
        <w:spacing w:after="120" w:line="240" w:lineRule="auto"/>
        <w:ind w:left="851" w:right="142" w:hanging="425"/>
        <w:jc w:val="both"/>
      </w:pPr>
      <w:r w:rsidRPr="00023BC9">
        <w:t xml:space="preserve">        </w:t>
      </w:r>
      <w:r w:rsidR="0066381E" w:rsidRPr="00023BC9">
        <w:t xml:space="preserve">Sertifikāts apliecina, ka tā saņēmējs saskaņā ar LEB SD apstiprinātām prasībām spēj kvalitatīvi un profesionāli nodarboties ar elektroietaišu tehnisko izbūves tehnisko </w:t>
      </w:r>
      <w:proofErr w:type="spellStart"/>
      <w:r w:rsidR="0066381E" w:rsidRPr="00023BC9">
        <w:t>ekspertīz</w:t>
      </w:r>
      <w:proofErr w:type="spellEnd"/>
    </w:p>
    <w:p w14:paraId="5A569207" w14:textId="13E6C77B" w:rsidR="0066381E" w:rsidRPr="00023BC9" w:rsidRDefault="0066381E" w:rsidP="00023BC9">
      <w:pPr>
        <w:tabs>
          <w:tab w:val="left" w:pos="3119"/>
          <w:tab w:val="left" w:pos="9214"/>
        </w:tabs>
        <w:spacing w:before="120" w:after="0"/>
        <w:ind w:left="993" w:hanging="567"/>
        <w:jc w:val="both"/>
        <w:rPr>
          <w:b/>
        </w:rPr>
      </w:pPr>
      <w:r w:rsidRPr="00023BC9">
        <w:t xml:space="preserve">1.1.9. </w:t>
      </w:r>
      <w:r w:rsidRPr="00023BC9">
        <w:rPr>
          <w:b/>
        </w:rPr>
        <w:t>Elektroietaišu ekspluatācija (6)</w:t>
      </w:r>
    </w:p>
    <w:p w14:paraId="462CFA46" w14:textId="77777777" w:rsidR="0066381E" w:rsidRPr="00023BC9" w:rsidRDefault="00BE1464" w:rsidP="00023BC9">
      <w:pPr>
        <w:tabs>
          <w:tab w:val="left" w:pos="3119"/>
          <w:tab w:val="left" w:pos="9214"/>
        </w:tabs>
        <w:spacing w:after="120"/>
        <w:ind w:left="993" w:hanging="567"/>
        <w:jc w:val="both"/>
      </w:pPr>
      <w:r w:rsidRPr="00023BC9">
        <w:tab/>
      </w:r>
      <w:r w:rsidR="0066381E" w:rsidRPr="00023BC9">
        <w:t>Sertifikāts apliecina, ka tā saņēmējs saskaņā ar LEB SD apstiprinātām prasībām spēj kvalitatīvi un profesionāli nodarboties ar elektroietaišu ekspluatāciju.</w:t>
      </w:r>
    </w:p>
    <w:p w14:paraId="4CD24B77" w14:textId="77777777" w:rsidR="00442A9E" w:rsidRDefault="00442A9E" w:rsidP="00023BC9">
      <w:pPr>
        <w:tabs>
          <w:tab w:val="left" w:pos="3119"/>
          <w:tab w:val="left" w:pos="9214"/>
        </w:tabs>
        <w:spacing w:before="120" w:after="0"/>
        <w:ind w:left="993" w:hanging="567"/>
        <w:jc w:val="both"/>
      </w:pPr>
    </w:p>
    <w:p w14:paraId="468A2034" w14:textId="49FEBE2B" w:rsidR="0066381E" w:rsidRPr="00023BC9" w:rsidRDefault="0066381E" w:rsidP="00023BC9">
      <w:pPr>
        <w:tabs>
          <w:tab w:val="left" w:pos="3119"/>
          <w:tab w:val="left" w:pos="9214"/>
        </w:tabs>
        <w:spacing w:before="120" w:after="0"/>
        <w:ind w:left="993" w:hanging="567"/>
        <w:jc w:val="both"/>
        <w:rPr>
          <w:b/>
        </w:rPr>
      </w:pPr>
      <w:r w:rsidRPr="00023BC9">
        <w:t xml:space="preserve">1.1.10. </w:t>
      </w:r>
      <w:r w:rsidRPr="00023BC9">
        <w:rPr>
          <w:b/>
        </w:rPr>
        <w:t>Elektroietaišu izbūves darbu autoruzraudzība (3.5)</w:t>
      </w:r>
    </w:p>
    <w:p w14:paraId="3C023D63" w14:textId="77777777" w:rsidR="0066381E" w:rsidRPr="00023BC9" w:rsidRDefault="00BE1464" w:rsidP="00023BC9">
      <w:pPr>
        <w:tabs>
          <w:tab w:val="left" w:pos="3119"/>
          <w:tab w:val="left" w:pos="9214"/>
        </w:tabs>
        <w:spacing w:after="120"/>
        <w:ind w:left="993" w:hanging="567"/>
        <w:jc w:val="both"/>
      </w:pPr>
      <w:r w:rsidRPr="00023BC9">
        <w:tab/>
      </w:r>
      <w:r w:rsidR="0066381E" w:rsidRPr="00023BC9">
        <w:t>Sertifikāts apliecina, ka tā saņēmējs saskaņā ar LEB SD apstiprinātām prasībām spēj kvalitatīvi un profesionāli nodarboties ar elektroietaišu izbūves darbu autoruzraudzību.</w:t>
      </w:r>
    </w:p>
    <w:p w14:paraId="3CF9D848" w14:textId="0D4F4EEC" w:rsidR="00CC52FF" w:rsidRPr="00023BC9" w:rsidRDefault="009D1536" w:rsidP="00023BC9">
      <w:pPr>
        <w:shd w:val="clear" w:color="auto" w:fill="FFFFFF"/>
        <w:tabs>
          <w:tab w:val="left" w:pos="9214"/>
        </w:tabs>
        <w:spacing w:after="0"/>
        <w:ind w:left="567" w:hanging="283"/>
        <w:jc w:val="both"/>
        <w:rPr>
          <w:szCs w:val="24"/>
          <w:lang w:eastAsia="lv-LV"/>
        </w:rPr>
      </w:pPr>
      <w:r w:rsidRPr="00023BC9">
        <w:rPr>
          <w:b/>
          <w:szCs w:val="24"/>
          <w:lang w:eastAsia="lv-LV"/>
        </w:rPr>
        <w:t>2.</w:t>
      </w:r>
      <w:r w:rsidRPr="00023BC9">
        <w:rPr>
          <w:szCs w:val="24"/>
          <w:lang w:eastAsia="lv-LV"/>
        </w:rPr>
        <w:t xml:space="preserve"> </w:t>
      </w:r>
      <w:r w:rsidR="0023309B" w:rsidRPr="00023BC9">
        <w:rPr>
          <w:szCs w:val="24"/>
          <w:lang w:eastAsia="lv-LV"/>
        </w:rPr>
        <w:t xml:space="preserve"> </w:t>
      </w:r>
      <w:r w:rsidR="00CC52FF" w:rsidRPr="00023BC9">
        <w:rPr>
          <w:szCs w:val="24"/>
          <w:lang w:eastAsia="lv-LV"/>
        </w:rPr>
        <w:t xml:space="preserve">Lai pretendētu uz </w:t>
      </w:r>
      <w:proofErr w:type="spellStart"/>
      <w:r w:rsidR="00A03321" w:rsidRPr="00023BC9">
        <w:rPr>
          <w:b/>
          <w:szCs w:val="24"/>
          <w:lang w:eastAsia="lv-LV"/>
        </w:rPr>
        <w:t>elektro</w:t>
      </w:r>
      <w:r w:rsidR="00CC52FF" w:rsidRPr="00023BC9">
        <w:rPr>
          <w:b/>
          <w:szCs w:val="24"/>
          <w:lang w:eastAsia="lv-LV"/>
        </w:rPr>
        <w:t>speciālista</w:t>
      </w:r>
      <w:proofErr w:type="spellEnd"/>
      <w:r w:rsidR="00CC52FF" w:rsidRPr="00023BC9">
        <w:rPr>
          <w:b/>
          <w:szCs w:val="24"/>
          <w:lang w:eastAsia="lv-LV"/>
        </w:rPr>
        <w:t xml:space="preserve"> sertifikāta saņemšanu nereglamentētajā sfērā</w:t>
      </w:r>
      <w:r w:rsidR="00CC52FF" w:rsidRPr="00023BC9">
        <w:rPr>
          <w:szCs w:val="24"/>
          <w:lang w:eastAsia="lv-LV"/>
        </w:rPr>
        <w:t>, persona</w:t>
      </w:r>
      <w:r w:rsidR="0023309B" w:rsidRPr="00023BC9">
        <w:rPr>
          <w:szCs w:val="24"/>
          <w:lang w:eastAsia="lv-LV"/>
        </w:rPr>
        <w:t xml:space="preserve"> </w:t>
      </w:r>
      <w:r w:rsidR="00CC52FF" w:rsidRPr="00023BC9">
        <w:rPr>
          <w:szCs w:val="24"/>
          <w:lang w:eastAsia="lv-LV"/>
        </w:rPr>
        <w:t>LEB SD iesniedz:</w:t>
      </w:r>
    </w:p>
    <w:p w14:paraId="57EB0969" w14:textId="77777777" w:rsidR="00CC52FF" w:rsidRPr="00023BC9" w:rsidRDefault="009D1536" w:rsidP="00023BC9">
      <w:pPr>
        <w:shd w:val="clear" w:color="auto" w:fill="FFFFFF"/>
        <w:tabs>
          <w:tab w:val="left" w:pos="9214"/>
        </w:tabs>
        <w:spacing w:after="0"/>
        <w:ind w:left="567"/>
        <w:jc w:val="both"/>
        <w:rPr>
          <w:szCs w:val="24"/>
          <w:lang w:eastAsia="lv-LV"/>
        </w:rPr>
      </w:pPr>
      <w:r w:rsidRPr="00023BC9">
        <w:rPr>
          <w:szCs w:val="24"/>
          <w:lang w:eastAsia="lv-LV"/>
        </w:rPr>
        <w:t>2.1.</w:t>
      </w:r>
      <w:r w:rsidR="00CC52FF" w:rsidRPr="00023BC9">
        <w:rPr>
          <w:szCs w:val="24"/>
          <w:lang w:eastAsia="lv-LV"/>
        </w:rPr>
        <w:t>iesniegumu (LEB SD standarta veidlapa);</w:t>
      </w:r>
    </w:p>
    <w:p w14:paraId="6ED4F761" w14:textId="77777777" w:rsidR="00CC52FF" w:rsidRPr="00023BC9" w:rsidRDefault="009D1536" w:rsidP="00023BC9">
      <w:pPr>
        <w:shd w:val="clear" w:color="auto" w:fill="FFFFFF"/>
        <w:tabs>
          <w:tab w:val="left" w:pos="9214"/>
        </w:tabs>
        <w:spacing w:after="0"/>
        <w:ind w:left="567"/>
        <w:jc w:val="both"/>
        <w:rPr>
          <w:szCs w:val="24"/>
          <w:lang w:eastAsia="lv-LV"/>
        </w:rPr>
      </w:pPr>
      <w:r w:rsidRPr="00023BC9">
        <w:rPr>
          <w:szCs w:val="24"/>
          <w:lang w:eastAsia="lv-LV"/>
        </w:rPr>
        <w:t>2.2.</w:t>
      </w:r>
      <w:r w:rsidR="00CC52FF" w:rsidRPr="00023BC9">
        <w:rPr>
          <w:szCs w:val="24"/>
          <w:lang w:eastAsia="lv-LV"/>
        </w:rPr>
        <w:t>izglītības dokumentu apliecinātas kopijas;</w:t>
      </w:r>
    </w:p>
    <w:p w14:paraId="759167D6" w14:textId="56B21EB9" w:rsidR="002468DA" w:rsidRPr="00023BC9" w:rsidRDefault="009D1536" w:rsidP="00023BC9">
      <w:pPr>
        <w:shd w:val="clear" w:color="auto" w:fill="FFFFFF"/>
        <w:tabs>
          <w:tab w:val="left" w:pos="9214"/>
        </w:tabs>
        <w:spacing w:after="0"/>
        <w:ind w:left="567"/>
        <w:jc w:val="both"/>
        <w:rPr>
          <w:szCs w:val="24"/>
          <w:lang w:eastAsia="lv-LV"/>
        </w:rPr>
      </w:pPr>
      <w:r w:rsidRPr="00023BC9">
        <w:rPr>
          <w:szCs w:val="24"/>
          <w:lang w:eastAsia="lv-LV"/>
        </w:rPr>
        <w:t>2.3.</w:t>
      </w:r>
      <w:r w:rsidR="00CC52FF" w:rsidRPr="00023BC9">
        <w:rPr>
          <w:szCs w:val="24"/>
          <w:lang w:eastAsia="lv-LV"/>
        </w:rPr>
        <w:t>apliecinātu darbu sarakstu sertifikātam atbilstošā jomā, specialitātē un darbības sfērā, kuru izpildē pretendents piedalīj</w:t>
      </w:r>
      <w:r w:rsidR="0067288D" w:rsidRPr="00023BC9">
        <w:rPr>
          <w:szCs w:val="24"/>
          <w:lang w:eastAsia="lv-LV"/>
        </w:rPr>
        <w:t>i</w:t>
      </w:r>
      <w:r w:rsidR="00CC52FF" w:rsidRPr="00023BC9">
        <w:rPr>
          <w:szCs w:val="24"/>
          <w:lang w:eastAsia="lv-LV"/>
        </w:rPr>
        <w:t>es</w:t>
      </w:r>
      <w:r w:rsidR="00C91B29" w:rsidRPr="00023BC9">
        <w:rPr>
          <w:szCs w:val="24"/>
          <w:lang w:eastAsia="lv-LV"/>
        </w:rPr>
        <w:t>.</w:t>
      </w:r>
      <w:r w:rsidR="00C7018F" w:rsidRPr="00023BC9">
        <w:rPr>
          <w:szCs w:val="24"/>
          <w:lang w:eastAsia="lv-LV"/>
        </w:rPr>
        <w:t xml:space="preserve"> </w:t>
      </w:r>
      <w:r w:rsidR="00CC52FF" w:rsidRPr="00023BC9">
        <w:rPr>
          <w:szCs w:val="24"/>
          <w:lang w:eastAsia="lv-LV"/>
        </w:rPr>
        <w:t>(LEB SD standarta veidlapa</w:t>
      </w:r>
      <w:r w:rsidR="00BC2BC0" w:rsidRPr="00023BC9">
        <w:rPr>
          <w:szCs w:val="24"/>
          <w:lang w:eastAsia="lv-LV"/>
        </w:rPr>
        <w:t xml:space="preserve"> – </w:t>
      </w:r>
      <w:r w:rsidR="00BC2BC0" w:rsidRPr="00023BC9">
        <w:rPr>
          <w:b/>
          <w:bCs/>
          <w:szCs w:val="24"/>
          <w:lang w:eastAsia="lv-LV"/>
        </w:rPr>
        <w:t>Darbu saraksts</w:t>
      </w:r>
      <w:r w:rsidR="00BC2BC0" w:rsidRPr="00023BC9">
        <w:rPr>
          <w:szCs w:val="24"/>
          <w:lang w:eastAsia="lv-LV"/>
        </w:rPr>
        <w:t>, praktiskā darba pieredze vai patstāvīgā prakse</w:t>
      </w:r>
      <w:r w:rsidR="00CC52FF" w:rsidRPr="00023BC9">
        <w:rPr>
          <w:szCs w:val="24"/>
          <w:lang w:eastAsia="lv-LV"/>
        </w:rPr>
        <w:t>);</w:t>
      </w:r>
      <w:r w:rsidR="00374FDE" w:rsidRPr="00023BC9">
        <w:rPr>
          <w:szCs w:val="24"/>
          <w:lang w:eastAsia="lv-LV"/>
        </w:rPr>
        <w:t xml:space="preserve"> </w:t>
      </w:r>
      <w:r w:rsidR="003A7A50" w:rsidRPr="00023BC9">
        <w:rPr>
          <w:szCs w:val="24"/>
          <w:lang w:eastAsia="lv-LV"/>
        </w:rPr>
        <w:t xml:space="preserve">praktiskā darba </w:t>
      </w:r>
      <w:r w:rsidR="00BC2BC0" w:rsidRPr="00023BC9">
        <w:rPr>
          <w:szCs w:val="24"/>
          <w:lang w:eastAsia="lv-LV"/>
        </w:rPr>
        <w:t>pieredze</w:t>
      </w:r>
      <w:r w:rsidR="00857BCF" w:rsidRPr="00023BC9">
        <w:rPr>
          <w:szCs w:val="24"/>
          <w:lang w:eastAsia="lv-LV"/>
        </w:rPr>
        <w:t xml:space="preserve">s </w:t>
      </w:r>
      <w:r w:rsidR="00857BCF" w:rsidRPr="00023BC9">
        <w:rPr>
          <w:i/>
          <w:iCs/>
          <w:szCs w:val="24"/>
          <w:lang w:eastAsia="lv-LV"/>
        </w:rPr>
        <w:t>kritēriji</w:t>
      </w:r>
      <w:r w:rsidR="005C5506" w:rsidRPr="00023BC9">
        <w:rPr>
          <w:szCs w:val="24"/>
          <w:lang w:eastAsia="lv-LV"/>
        </w:rPr>
        <w:t xml:space="preserve"> </w:t>
      </w:r>
      <w:r w:rsidR="00857BCF" w:rsidRPr="00023BC9">
        <w:rPr>
          <w:szCs w:val="24"/>
          <w:lang w:eastAsia="lv-LV"/>
        </w:rPr>
        <w:t xml:space="preserve">atbilstošā darbības sfērā un </w:t>
      </w:r>
      <w:r w:rsidR="00C91B29" w:rsidRPr="00023BC9">
        <w:rPr>
          <w:szCs w:val="24"/>
          <w:lang w:eastAsia="lv-LV"/>
        </w:rPr>
        <w:t>jom</w:t>
      </w:r>
      <w:r w:rsidR="00857BCF" w:rsidRPr="00023BC9">
        <w:rPr>
          <w:szCs w:val="24"/>
          <w:lang w:eastAsia="lv-LV"/>
        </w:rPr>
        <w:t>ā</w:t>
      </w:r>
      <w:r w:rsidR="00C91B29" w:rsidRPr="00023BC9">
        <w:rPr>
          <w:szCs w:val="24"/>
          <w:lang w:eastAsia="lv-LV"/>
        </w:rPr>
        <w:t xml:space="preserve"> </w:t>
      </w:r>
      <w:r w:rsidR="005E7020" w:rsidRPr="00023BC9">
        <w:rPr>
          <w:szCs w:val="24"/>
          <w:lang w:eastAsia="lv-LV"/>
        </w:rPr>
        <w:t>uzskaitīti šī ‘’</w:t>
      </w:r>
      <w:r w:rsidR="005E7020" w:rsidRPr="00023BC9">
        <w:rPr>
          <w:i/>
          <w:iCs/>
          <w:szCs w:val="24"/>
          <w:lang w:eastAsia="lv-LV"/>
        </w:rPr>
        <w:t>N</w:t>
      </w:r>
      <w:r w:rsidR="00C91B29" w:rsidRPr="00023BC9">
        <w:rPr>
          <w:i/>
          <w:iCs/>
          <w:szCs w:val="24"/>
          <w:lang w:eastAsia="lv-LV"/>
        </w:rPr>
        <w:t>olikuma</w:t>
      </w:r>
      <w:r w:rsidR="005E7020" w:rsidRPr="00023BC9">
        <w:rPr>
          <w:szCs w:val="24"/>
          <w:lang w:eastAsia="lv-LV"/>
        </w:rPr>
        <w:t>’’</w:t>
      </w:r>
      <w:r w:rsidR="006A14A7" w:rsidRPr="00023BC9">
        <w:rPr>
          <w:szCs w:val="24"/>
          <w:lang w:eastAsia="lv-LV"/>
        </w:rPr>
        <w:t xml:space="preserve">, </w:t>
      </w:r>
      <w:r w:rsidR="00C91B29" w:rsidRPr="00023BC9">
        <w:rPr>
          <w:szCs w:val="24"/>
          <w:lang w:eastAsia="lv-LV"/>
        </w:rPr>
        <w:t>p.</w:t>
      </w:r>
      <w:r w:rsidR="00BC2BC0" w:rsidRPr="00023BC9">
        <w:rPr>
          <w:szCs w:val="24"/>
          <w:lang w:eastAsia="lv-LV"/>
        </w:rPr>
        <w:t>7</w:t>
      </w:r>
      <w:r w:rsidR="003A7A50" w:rsidRPr="00023BC9">
        <w:rPr>
          <w:szCs w:val="24"/>
          <w:lang w:eastAsia="lv-LV"/>
        </w:rPr>
        <w:t xml:space="preserve">.3, p </w:t>
      </w:r>
      <w:r w:rsidR="00BC2BC0" w:rsidRPr="00023BC9">
        <w:rPr>
          <w:szCs w:val="24"/>
          <w:lang w:eastAsia="lv-LV"/>
        </w:rPr>
        <w:t>7</w:t>
      </w:r>
      <w:r w:rsidR="003A7A50" w:rsidRPr="00023BC9">
        <w:rPr>
          <w:szCs w:val="24"/>
          <w:lang w:eastAsia="lv-LV"/>
        </w:rPr>
        <w:t xml:space="preserve">.4, p. </w:t>
      </w:r>
      <w:r w:rsidR="00BC2BC0" w:rsidRPr="00023BC9">
        <w:rPr>
          <w:szCs w:val="24"/>
          <w:lang w:eastAsia="lv-LV"/>
        </w:rPr>
        <w:t>7</w:t>
      </w:r>
      <w:r w:rsidR="003A7A50" w:rsidRPr="00023BC9">
        <w:rPr>
          <w:szCs w:val="24"/>
          <w:lang w:eastAsia="lv-LV"/>
        </w:rPr>
        <w:t>.5</w:t>
      </w:r>
      <w:r w:rsidR="005E7020" w:rsidRPr="00023BC9">
        <w:rPr>
          <w:szCs w:val="24"/>
          <w:lang w:eastAsia="lv-LV"/>
        </w:rPr>
        <w:t>.</w:t>
      </w:r>
    </w:p>
    <w:p w14:paraId="4F584801" w14:textId="57EFC5BB" w:rsidR="002468DA" w:rsidRPr="00023BC9" w:rsidRDefault="009D1536" w:rsidP="00023BC9">
      <w:pPr>
        <w:shd w:val="clear" w:color="auto" w:fill="FFFFFF"/>
        <w:tabs>
          <w:tab w:val="left" w:pos="9214"/>
        </w:tabs>
        <w:spacing w:after="0"/>
        <w:ind w:left="567"/>
        <w:jc w:val="both"/>
        <w:rPr>
          <w:szCs w:val="24"/>
          <w:lang w:eastAsia="lv-LV"/>
        </w:rPr>
      </w:pPr>
      <w:r w:rsidRPr="00023BC9">
        <w:rPr>
          <w:szCs w:val="24"/>
          <w:lang w:eastAsia="lv-LV"/>
        </w:rPr>
        <w:t>2.4.</w:t>
      </w:r>
      <w:r w:rsidR="00BE3D2E" w:rsidRPr="00023BC9">
        <w:rPr>
          <w:szCs w:val="24"/>
          <w:lang w:eastAsia="lv-LV"/>
        </w:rPr>
        <w:t xml:space="preserve"> </w:t>
      </w:r>
      <w:r w:rsidR="00CC52FF" w:rsidRPr="00023BC9">
        <w:rPr>
          <w:szCs w:val="24"/>
          <w:lang w:eastAsia="lv-LV"/>
        </w:rPr>
        <w:t>CV (profesionālās darbības apraksts);</w:t>
      </w:r>
    </w:p>
    <w:p w14:paraId="7B1BFF50" w14:textId="2481690F" w:rsidR="007454B2" w:rsidRPr="00023BC9" w:rsidRDefault="009D1536" w:rsidP="00023BC9">
      <w:pPr>
        <w:shd w:val="clear" w:color="auto" w:fill="FFFFFF"/>
        <w:tabs>
          <w:tab w:val="left" w:pos="9214"/>
        </w:tabs>
        <w:spacing w:after="0"/>
        <w:ind w:left="567"/>
        <w:jc w:val="both"/>
        <w:rPr>
          <w:szCs w:val="24"/>
          <w:lang w:eastAsia="lv-LV"/>
        </w:rPr>
      </w:pPr>
      <w:r w:rsidRPr="00023BC9">
        <w:rPr>
          <w:szCs w:val="24"/>
          <w:lang w:eastAsia="lv-LV"/>
        </w:rPr>
        <w:t>2.5.</w:t>
      </w:r>
      <w:r w:rsidR="00BE3D2E" w:rsidRPr="00023BC9">
        <w:rPr>
          <w:szCs w:val="24"/>
          <w:lang w:eastAsia="lv-LV"/>
        </w:rPr>
        <w:t xml:space="preserve"> </w:t>
      </w:r>
      <w:r w:rsidR="00CC52FF" w:rsidRPr="00023BC9">
        <w:rPr>
          <w:szCs w:val="24"/>
          <w:lang w:eastAsia="lv-LV"/>
        </w:rPr>
        <w:t>papildus kompetences izglītību apliecinoši dokumenti pēc pretendenta ieskatiem – par kursu</w:t>
      </w:r>
      <w:r w:rsidR="001E0D38" w:rsidRPr="00023BC9">
        <w:rPr>
          <w:szCs w:val="24"/>
          <w:lang w:eastAsia="lv-LV"/>
        </w:rPr>
        <w:t>/</w:t>
      </w:r>
      <w:r w:rsidR="00CC52FF" w:rsidRPr="00023BC9">
        <w:rPr>
          <w:szCs w:val="24"/>
          <w:lang w:eastAsia="lv-LV"/>
        </w:rPr>
        <w:t>semināru noklausīšanos specializācijā;</w:t>
      </w:r>
    </w:p>
    <w:p w14:paraId="7C1E9D0A" w14:textId="13A81AED" w:rsidR="007454B2" w:rsidRPr="00023BC9" w:rsidRDefault="009D1536" w:rsidP="00023BC9">
      <w:pPr>
        <w:shd w:val="clear" w:color="auto" w:fill="FFFFFF"/>
        <w:tabs>
          <w:tab w:val="left" w:pos="9214"/>
        </w:tabs>
        <w:spacing w:after="0"/>
        <w:ind w:left="567"/>
        <w:jc w:val="both"/>
        <w:rPr>
          <w:szCs w:val="24"/>
          <w:lang w:eastAsia="lv-LV"/>
        </w:rPr>
      </w:pPr>
      <w:r w:rsidRPr="00023BC9">
        <w:rPr>
          <w:szCs w:val="24"/>
          <w:lang w:eastAsia="lv-LV"/>
        </w:rPr>
        <w:t>2.6.</w:t>
      </w:r>
      <w:r w:rsidR="00BE3D2E" w:rsidRPr="00023BC9">
        <w:rPr>
          <w:szCs w:val="24"/>
          <w:lang w:eastAsia="lv-LV"/>
        </w:rPr>
        <w:t xml:space="preserve"> </w:t>
      </w:r>
      <w:r w:rsidR="00CC52FF" w:rsidRPr="00023BC9">
        <w:rPr>
          <w:szCs w:val="24"/>
          <w:lang w:eastAsia="lv-LV"/>
        </w:rPr>
        <w:t>ele</w:t>
      </w:r>
      <w:r w:rsidR="00D67676" w:rsidRPr="00023BC9">
        <w:rPr>
          <w:szCs w:val="24"/>
          <w:lang w:eastAsia="lv-LV"/>
        </w:rPr>
        <w:t>ktrodrošības apliecības kopija;</w:t>
      </w:r>
    </w:p>
    <w:p w14:paraId="3D7B87F0" w14:textId="331DAB99" w:rsidR="00CC52FF" w:rsidRPr="00023BC9" w:rsidRDefault="009D1536" w:rsidP="00023BC9">
      <w:pPr>
        <w:shd w:val="clear" w:color="auto" w:fill="FFFFFF"/>
        <w:tabs>
          <w:tab w:val="left" w:pos="9214"/>
        </w:tabs>
        <w:spacing w:after="0"/>
        <w:ind w:left="567"/>
        <w:jc w:val="both"/>
        <w:rPr>
          <w:szCs w:val="24"/>
          <w:lang w:eastAsia="lv-LV"/>
        </w:rPr>
      </w:pPr>
      <w:r w:rsidRPr="00023BC9">
        <w:rPr>
          <w:szCs w:val="24"/>
          <w:lang w:eastAsia="lv-LV"/>
        </w:rPr>
        <w:t>2.7.</w:t>
      </w:r>
      <w:r w:rsidR="00BE3D2E" w:rsidRPr="00023BC9">
        <w:rPr>
          <w:szCs w:val="24"/>
          <w:lang w:eastAsia="lv-LV"/>
        </w:rPr>
        <w:t xml:space="preserve"> </w:t>
      </w:r>
      <w:r w:rsidR="00CC52FF" w:rsidRPr="00023BC9">
        <w:rPr>
          <w:szCs w:val="24"/>
          <w:lang w:eastAsia="lv-LV"/>
        </w:rPr>
        <w:t>dokumentu, kas apliecina apmaksu par sertificēšanas pakalpojumiem.</w:t>
      </w:r>
    </w:p>
    <w:p w14:paraId="3FEFA5CB" w14:textId="78C811E5" w:rsidR="004B2C54" w:rsidRPr="00023BC9" w:rsidRDefault="004B2C54" w:rsidP="00023BC9">
      <w:pPr>
        <w:shd w:val="clear" w:color="auto" w:fill="FFFFFF"/>
        <w:tabs>
          <w:tab w:val="left" w:pos="9214"/>
        </w:tabs>
        <w:spacing w:after="0"/>
        <w:ind w:left="567"/>
        <w:jc w:val="both"/>
        <w:rPr>
          <w:szCs w:val="24"/>
          <w:lang w:eastAsia="lv-LV"/>
        </w:rPr>
      </w:pPr>
      <w:r w:rsidRPr="00023BC9">
        <w:rPr>
          <w:rFonts w:eastAsia="Arial" w:cs="Times New Roman"/>
          <w:szCs w:val="24"/>
        </w:rPr>
        <w:t xml:space="preserve">2.8. </w:t>
      </w:r>
      <w:r w:rsidR="00BE3D2E" w:rsidRPr="00023BC9">
        <w:rPr>
          <w:rFonts w:eastAsia="Arial" w:cs="Times New Roman"/>
          <w:szCs w:val="24"/>
        </w:rPr>
        <w:t xml:space="preserve">Meistardarbs </w:t>
      </w:r>
      <w:r w:rsidR="00E33A82" w:rsidRPr="00023BC9">
        <w:rPr>
          <w:rFonts w:eastAsia="Arial" w:cs="Times New Roman"/>
          <w:szCs w:val="24"/>
        </w:rPr>
        <w:t>–</w:t>
      </w:r>
      <w:r w:rsidR="00BE3D2E" w:rsidRPr="00023BC9">
        <w:rPr>
          <w:rFonts w:eastAsia="Arial" w:cs="Times New Roman"/>
          <w:szCs w:val="24"/>
        </w:rPr>
        <w:t xml:space="preserve"> </w:t>
      </w:r>
      <w:r w:rsidR="00E33A82" w:rsidRPr="00023BC9">
        <w:rPr>
          <w:rFonts w:eastAsia="Arial" w:cs="Times New Roman"/>
          <w:szCs w:val="24"/>
        </w:rPr>
        <w:t>tehniskā atskaite, d</w:t>
      </w:r>
      <w:r w:rsidR="007C70BF" w:rsidRPr="00023BC9">
        <w:rPr>
          <w:szCs w:val="24"/>
          <w:lang w:eastAsia="lv-LV"/>
        </w:rPr>
        <w:t>arbu saraksts, praktiskā darba pieredze vai patstāvīgā prakse</w:t>
      </w:r>
      <w:r w:rsidR="007C70BF" w:rsidRPr="00023BC9">
        <w:rPr>
          <w:rFonts w:eastAsia="Arial" w:cs="Times New Roman"/>
          <w:szCs w:val="24"/>
        </w:rPr>
        <w:t>.</w:t>
      </w:r>
    </w:p>
    <w:p w14:paraId="471ACD0A" w14:textId="329DDD5F" w:rsidR="00E42EB7" w:rsidRPr="00023BC9" w:rsidRDefault="009D1536" w:rsidP="00023BC9">
      <w:pPr>
        <w:tabs>
          <w:tab w:val="left" w:pos="3119"/>
          <w:tab w:val="left" w:pos="9214"/>
        </w:tabs>
        <w:spacing w:after="0"/>
        <w:ind w:left="573" w:hanging="289"/>
        <w:jc w:val="both"/>
      </w:pPr>
      <w:r w:rsidRPr="00023BC9">
        <w:rPr>
          <w:b/>
        </w:rPr>
        <w:t>3</w:t>
      </w:r>
      <w:r w:rsidRPr="00023BC9">
        <w:t>.</w:t>
      </w:r>
      <w:r w:rsidR="00C24878" w:rsidRPr="00023BC9">
        <w:t>Sertifikācijas virzieni n</w:t>
      </w:r>
      <w:r w:rsidR="0066381E" w:rsidRPr="00023BC9">
        <w:t>ereglamentēt</w:t>
      </w:r>
      <w:r w:rsidR="00BE1464" w:rsidRPr="00023BC9">
        <w:t>o profesionālo n</w:t>
      </w:r>
      <w:r w:rsidR="00C24878" w:rsidRPr="00023BC9">
        <w:t>ovirzienu (jomas)</w:t>
      </w:r>
      <w:r w:rsidR="0066381E" w:rsidRPr="00023BC9">
        <w:t xml:space="preserve"> </w:t>
      </w:r>
      <w:r w:rsidR="00F21E17" w:rsidRPr="00023BC9">
        <w:t>un darbības sfēras</w:t>
      </w:r>
      <w:r w:rsidR="00C24878" w:rsidRPr="00023BC9">
        <w:t xml:space="preserve"> apkoptas</w:t>
      </w:r>
      <w:r w:rsidR="0066381E" w:rsidRPr="00023BC9">
        <w:t>, ko apstiprinājusi LE</w:t>
      </w:r>
      <w:r w:rsidR="001C2840" w:rsidRPr="00023BC9">
        <w:t>B SD Valde</w:t>
      </w:r>
      <w:r w:rsidR="0066381E" w:rsidRPr="00023BC9">
        <w:t xml:space="preserve"> </w:t>
      </w:r>
      <w:r w:rsidR="00C24878" w:rsidRPr="00023BC9">
        <w:t xml:space="preserve">un </w:t>
      </w:r>
      <w:r w:rsidR="0066381E" w:rsidRPr="00023BC9">
        <w:t xml:space="preserve">izveidota, saskaņā ar Elektroietaišu ierīkošanas noteikumiem, kā arī ievērojot elektroenerģētikas </w:t>
      </w:r>
      <w:r w:rsidR="00D5016C" w:rsidRPr="00023BC9">
        <w:t xml:space="preserve">darba </w:t>
      </w:r>
      <w:r w:rsidR="0066381E" w:rsidRPr="00023BC9">
        <w:t xml:space="preserve">tirgus prasības. </w:t>
      </w:r>
    </w:p>
    <w:p w14:paraId="6A38E414" w14:textId="77777777" w:rsidR="009A2FD3" w:rsidRPr="00023BC9" w:rsidRDefault="001240C4" w:rsidP="00023BC9">
      <w:pPr>
        <w:tabs>
          <w:tab w:val="left" w:pos="3119"/>
          <w:tab w:val="left" w:pos="9214"/>
        </w:tabs>
        <w:spacing w:after="0"/>
        <w:ind w:left="573" w:hanging="289"/>
        <w:jc w:val="both"/>
      </w:pPr>
      <w:r w:rsidRPr="00023BC9">
        <w:rPr>
          <w:b/>
        </w:rPr>
        <w:t>4</w:t>
      </w:r>
      <w:r w:rsidRPr="00023BC9">
        <w:t>.</w:t>
      </w:r>
      <w:r w:rsidR="0066381E" w:rsidRPr="00023BC9">
        <w:t xml:space="preserve">Sertifikācijas procesā tiek novērtētas profesionālās zināšanas, pieredze un prasme sertifikācijas darbības sfērā. Sertifikātu izsniedz, pamatojoties uz Sertifikācijas departamenta direktora lēmuma pamata.   </w:t>
      </w:r>
    </w:p>
    <w:p w14:paraId="5CB9F9E7" w14:textId="53A4FD93" w:rsidR="00485534" w:rsidRPr="00023BC9" w:rsidRDefault="001240C4" w:rsidP="00023BC9">
      <w:pPr>
        <w:tabs>
          <w:tab w:val="left" w:pos="3119"/>
        </w:tabs>
        <w:spacing w:after="0"/>
        <w:ind w:left="573" w:right="-1" w:hanging="289"/>
        <w:jc w:val="both"/>
      </w:pPr>
      <w:r w:rsidRPr="00023BC9">
        <w:rPr>
          <w:b/>
        </w:rPr>
        <w:t>5</w:t>
      </w:r>
      <w:r w:rsidRPr="00023BC9">
        <w:t>.</w:t>
      </w:r>
      <w:r w:rsidR="0066381E" w:rsidRPr="00023BC9">
        <w:t xml:space="preserve">Sertifikātā nereglamentētā darbības sfērā norāda attiecīgo darbības sfēru un profesionālo novirzienu, kurā pretendents apliecinājis savu kompetenci. Nereglamentētā darbības sfērā pretendentam sertifikātu var izsniegt uz vairākām darbības sfērām attiecīgajā profesionālajā novirzienā (sk. tabulu </w:t>
      </w:r>
      <w:r w:rsidR="00704D8B" w:rsidRPr="00023BC9">
        <w:t>‘’P</w:t>
      </w:r>
      <w:r w:rsidR="00B47AF4" w:rsidRPr="00023BC9">
        <w:t>ielikum</w:t>
      </w:r>
      <w:r w:rsidR="00704D8B" w:rsidRPr="00023BC9">
        <w:t>s</w:t>
      </w:r>
      <w:r w:rsidR="00B47AF4" w:rsidRPr="00023BC9">
        <w:t xml:space="preserve"> </w:t>
      </w:r>
      <w:r w:rsidR="00704D8B" w:rsidRPr="00023BC9">
        <w:t>Nr.</w:t>
      </w:r>
      <w:r w:rsidR="00B47AF4" w:rsidRPr="00023BC9">
        <w:t>1</w:t>
      </w:r>
      <w:r w:rsidR="00704D8B" w:rsidRPr="00023BC9">
        <w:t>’’</w:t>
      </w:r>
      <w:r w:rsidR="0066381E" w:rsidRPr="00023BC9">
        <w:t>). Sertifikātu izsniedz ar termiņu – līdz 5 gadiem</w:t>
      </w:r>
      <w:r w:rsidR="00485534" w:rsidRPr="00023BC9">
        <w:t>.</w:t>
      </w:r>
    </w:p>
    <w:p w14:paraId="4FBF572F" w14:textId="335AA47D" w:rsidR="009A2FD3" w:rsidRPr="00023BC9" w:rsidRDefault="009D1536" w:rsidP="00023BC9">
      <w:pPr>
        <w:tabs>
          <w:tab w:val="left" w:pos="3119"/>
        </w:tabs>
        <w:spacing w:after="0"/>
        <w:ind w:left="567" w:right="-1" w:hanging="283"/>
        <w:jc w:val="both"/>
      </w:pPr>
      <w:r w:rsidRPr="00023BC9">
        <w:rPr>
          <w:b/>
        </w:rPr>
        <w:t>6</w:t>
      </w:r>
      <w:r w:rsidRPr="00023BC9">
        <w:t>.</w:t>
      </w:r>
      <w:r w:rsidR="0066381E" w:rsidRPr="00023BC9">
        <w:t>Sertifikācija ir maksas pakalpojums. Maksu par sertifikācijas pakalpojumiem nosaka SD direktors</w:t>
      </w:r>
      <w:r w:rsidR="00485534" w:rsidRPr="00023BC9">
        <w:t xml:space="preserve">, saskaņojot ar </w:t>
      </w:r>
      <w:r w:rsidR="00D66FB6" w:rsidRPr="00023BC9">
        <w:t>LEB valdi</w:t>
      </w:r>
      <w:r w:rsidR="0066381E" w:rsidRPr="00023BC9">
        <w:t>.</w:t>
      </w:r>
    </w:p>
    <w:p w14:paraId="65E8F622" w14:textId="5DD3812C" w:rsidR="006E4D12" w:rsidRPr="00023BC9" w:rsidRDefault="00330118" w:rsidP="00023BC9">
      <w:pPr>
        <w:pStyle w:val="Virsraksts2"/>
        <w:tabs>
          <w:tab w:val="left" w:pos="709"/>
        </w:tabs>
        <w:spacing w:before="0" w:after="0" w:line="276" w:lineRule="auto"/>
        <w:ind w:left="567" w:right="-1" w:hanging="283"/>
        <w:jc w:val="both"/>
        <w:rPr>
          <w:b w:val="0"/>
          <w:bCs w:val="0"/>
        </w:rPr>
      </w:pPr>
      <w:r w:rsidRPr="00023BC9">
        <w:t>7</w:t>
      </w:r>
      <w:r w:rsidR="0066381E" w:rsidRPr="00023BC9">
        <w:t>. Patstāvīgās prakses tiesību piešķiršanas kārtība nereglamentētā sfērā</w:t>
      </w:r>
      <w:r w:rsidRPr="00023BC9">
        <w:t xml:space="preserve">. </w:t>
      </w:r>
      <w:r w:rsidR="006E4D12" w:rsidRPr="00023BC9">
        <w:rPr>
          <w:b w:val="0"/>
          <w:bCs w:val="0"/>
        </w:rPr>
        <w:t xml:space="preserve">Persona var pretendēt uz </w:t>
      </w:r>
      <w:proofErr w:type="spellStart"/>
      <w:r w:rsidR="006E4D12" w:rsidRPr="00023BC9">
        <w:rPr>
          <w:b w:val="0"/>
          <w:bCs w:val="0"/>
        </w:rPr>
        <w:t>elektrospeciālista</w:t>
      </w:r>
      <w:proofErr w:type="spellEnd"/>
      <w:r w:rsidR="006E4D12" w:rsidRPr="00023BC9">
        <w:rPr>
          <w:b w:val="0"/>
          <w:bCs w:val="0"/>
        </w:rPr>
        <w:t xml:space="preserve"> sertifikātu elektroenerģētikas jomā nereglamentētā sfērā, ja tās izglītība un praktiskā darba pieredze atbilst noteiktām prasībām</w:t>
      </w:r>
      <w:r w:rsidRPr="00023BC9">
        <w:rPr>
          <w:b w:val="0"/>
          <w:bCs w:val="0"/>
        </w:rPr>
        <w:t>:</w:t>
      </w:r>
    </w:p>
    <w:p w14:paraId="68569EA3" w14:textId="68A304C6" w:rsidR="00C57E69" w:rsidRPr="00023BC9" w:rsidRDefault="00330118" w:rsidP="00023BC9">
      <w:pPr>
        <w:tabs>
          <w:tab w:val="left" w:pos="567"/>
        </w:tabs>
        <w:spacing w:after="0"/>
        <w:ind w:left="567" w:right="-1"/>
        <w:jc w:val="both"/>
      </w:pPr>
      <w:r w:rsidRPr="00023BC9">
        <w:t>7</w:t>
      </w:r>
      <w:r w:rsidR="00BD3CBE" w:rsidRPr="00023BC9">
        <w:t>.1.</w:t>
      </w:r>
      <w:r w:rsidR="00492281" w:rsidRPr="00023BC9">
        <w:t>S</w:t>
      </w:r>
      <w:r w:rsidR="0066381E" w:rsidRPr="00023BC9">
        <w:t xml:space="preserve">ertifikāciju nereglamentētā sfērā var kārtot visi </w:t>
      </w:r>
      <w:proofErr w:type="spellStart"/>
      <w:r w:rsidR="00A03321" w:rsidRPr="00023BC9">
        <w:t>elektro</w:t>
      </w:r>
      <w:r w:rsidR="0066381E" w:rsidRPr="00023BC9">
        <w:t>speciālisti</w:t>
      </w:r>
      <w:proofErr w:type="spellEnd"/>
      <w:r w:rsidR="0066381E" w:rsidRPr="00023BC9">
        <w:t>, kuri ieguvuši elektrotehnisko izglītību, kuriem izvēlētajai specialitātei atbilstoši pierādīta izglītība un prakse.</w:t>
      </w:r>
    </w:p>
    <w:p w14:paraId="77510A19" w14:textId="04DB3395" w:rsidR="0066381E" w:rsidRPr="00023BC9" w:rsidRDefault="00330118" w:rsidP="00023BC9">
      <w:pPr>
        <w:tabs>
          <w:tab w:val="left" w:pos="3119"/>
        </w:tabs>
        <w:spacing w:after="120" w:line="240" w:lineRule="auto"/>
        <w:ind w:left="567" w:right="-1"/>
        <w:jc w:val="both"/>
      </w:pPr>
      <w:r w:rsidRPr="00023BC9">
        <w:t>7</w:t>
      </w:r>
      <w:r w:rsidR="00E02E99" w:rsidRPr="00023BC9">
        <w:t>.2</w:t>
      </w:r>
      <w:r w:rsidR="00BD3CBE" w:rsidRPr="00023BC9">
        <w:t>.</w:t>
      </w:r>
      <w:r w:rsidR="0066381E" w:rsidRPr="00023BC9">
        <w:t>Uz sertifikātu elektroenerģētikas jomā nereglamentētajā darb</w:t>
      </w:r>
      <w:r w:rsidR="006E6E0D" w:rsidRPr="00023BC9">
        <w:t xml:space="preserve">ības sfērā var pretendēt </w:t>
      </w:r>
      <w:r w:rsidR="00643D51" w:rsidRPr="00023BC9">
        <w:t xml:space="preserve">arī </w:t>
      </w:r>
      <w:proofErr w:type="spellStart"/>
      <w:r w:rsidR="00D67676" w:rsidRPr="00023BC9">
        <w:t>elektrospeciālisti</w:t>
      </w:r>
      <w:proofErr w:type="spellEnd"/>
      <w:r w:rsidR="0066381E" w:rsidRPr="00023BC9">
        <w:t xml:space="preserve"> </w:t>
      </w:r>
      <w:r w:rsidR="00643D51" w:rsidRPr="00023BC9">
        <w:t>-</w:t>
      </w:r>
      <w:r w:rsidR="0066381E" w:rsidRPr="00023BC9">
        <w:t xml:space="preserve"> amatnieki, kuriem izvēlētajai specialitātei pierādīta atbilstoša izglītība, apmācība un prakse.</w:t>
      </w:r>
    </w:p>
    <w:p w14:paraId="2EB91082" w14:textId="7975D114" w:rsidR="00E440D9" w:rsidRPr="00023BC9" w:rsidRDefault="00330118" w:rsidP="00023BC9">
      <w:pPr>
        <w:tabs>
          <w:tab w:val="left" w:pos="567"/>
          <w:tab w:val="left" w:pos="993"/>
          <w:tab w:val="left" w:pos="3119"/>
        </w:tabs>
        <w:spacing w:after="0" w:line="240" w:lineRule="auto"/>
        <w:ind w:left="567" w:right="-1"/>
        <w:jc w:val="both"/>
      </w:pPr>
      <w:r w:rsidRPr="00023BC9">
        <w:t>7</w:t>
      </w:r>
      <w:r w:rsidR="001240C4" w:rsidRPr="00023BC9">
        <w:t>.3.</w:t>
      </w:r>
      <w:r w:rsidR="00BD3CBE" w:rsidRPr="00023BC9">
        <w:t>.</w:t>
      </w:r>
      <w:r w:rsidR="0066381E" w:rsidRPr="00023BC9">
        <w:t xml:space="preserve">Darbības sfērās: elektroietaišu izbūve, elektroietaišu ekspluatācija, elektroietaišu tehnisko parametru mērīšana un pārbaude pretendentiem nepieciešama vismaz elektromontiera arodizglītība un praktiskā darba ilgums 3 gadi. </w:t>
      </w:r>
      <w:r w:rsidR="00E440D9" w:rsidRPr="00023BC9">
        <w:tab/>
      </w:r>
    </w:p>
    <w:p w14:paraId="644DCD7E" w14:textId="1928F73D" w:rsidR="0066381E" w:rsidRPr="00023BC9" w:rsidRDefault="00330118" w:rsidP="00023BC9">
      <w:pPr>
        <w:tabs>
          <w:tab w:val="left" w:pos="3119"/>
        </w:tabs>
        <w:spacing w:after="0"/>
        <w:ind w:left="567" w:right="-1"/>
        <w:jc w:val="both"/>
      </w:pPr>
      <w:r w:rsidRPr="00023BC9">
        <w:t>7</w:t>
      </w:r>
      <w:r w:rsidR="001240C4" w:rsidRPr="00023BC9">
        <w:t>.4</w:t>
      </w:r>
      <w:r w:rsidR="0066381E" w:rsidRPr="00023BC9">
        <w:t>. Minēto darbības sfēru darbu vadīšanā nepieciešama otrā līmeņa profesionālā augstākā izglītība un minimālais praktiskā darba ilgums 3 gadi vai pirmā līmeņa profesionālā augstākā izglītība un minimālais praktiskā darba ilgums 5 gadi.</w:t>
      </w:r>
    </w:p>
    <w:p w14:paraId="17D1342A" w14:textId="540A724D" w:rsidR="0066381E" w:rsidRPr="00023BC9" w:rsidRDefault="00330118" w:rsidP="00023BC9">
      <w:pPr>
        <w:tabs>
          <w:tab w:val="left" w:pos="3119"/>
        </w:tabs>
        <w:spacing w:after="0"/>
        <w:ind w:left="567" w:right="-1"/>
        <w:jc w:val="both"/>
      </w:pPr>
      <w:r w:rsidRPr="00023BC9">
        <w:t>7</w:t>
      </w:r>
      <w:r w:rsidR="001240C4" w:rsidRPr="00023BC9">
        <w:t>.5</w:t>
      </w:r>
      <w:r w:rsidR="00BD3CBE" w:rsidRPr="00023BC9">
        <w:t>.</w:t>
      </w:r>
      <w:r w:rsidR="00D25933" w:rsidRPr="00023BC9">
        <w:t xml:space="preserve"> </w:t>
      </w:r>
      <w:r w:rsidR="0066381E" w:rsidRPr="00023BC9">
        <w:t>Darbības sfērās: elektroietaišu ekspluatācijas tehniskā ekspertīze un elektroietaišu tehnisko parametru mērīšanas un pārbaudes tehniskā ekspertīze nepieciešama otrā līmeņa profesionālā augstākā izglītība un minimālais praktiskā darba ilgums 5 gadi.</w:t>
      </w:r>
    </w:p>
    <w:p w14:paraId="0C238946" w14:textId="77777777" w:rsidR="00442A9E" w:rsidRDefault="00330118" w:rsidP="00023BC9">
      <w:pPr>
        <w:tabs>
          <w:tab w:val="left" w:pos="284"/>
          <w:tab w:val="left" w:pos="567"/>
          <w:tab w:val="left" w:pos="3119"/>
        </w:tabs>
        <w:spacing w:after="0" w:line="240" w:lineRule="auto"/>
        <w:ind w:left="567" w:right="-1"/>
        <w:jc w:val="both"/>
      </w:pPr>
      <w:r w:rsidRPr="00023BC9">
        <w:t>7</w:t>
      </w:r>
      <w:r w:rsidR="001240C4" w:rsidRPr="00023BC9">
        <w:t>.6</w:t>
      </w:r>
      <w:r w:rsidR="00BD3CBE" w:rsidRPr="00023BC9">
        <w:t>.</w:t>
      </w:r>
      <w:r w:rsidR="0066381E" w:rsidRPr="00023BC9">
        <w:t>Tajos profesionālās darbības virzienos, kuros to prasa atbilstošās iekārtas</w:t>
      </w:r>
      <w:r w:rsidR="00D25933" w:rsidRPr="00023BC9">
        <w:t>,</w:t>
      </w:r>
      <w:r w:rsidR="0066381E" w:rsidRPr="00023BC9">
        <w:t xml:space="preserve"> apkalpes elektrodrošības tehnikas noteikumi, t.i., elektroietaišu izbūves, elektroietaišu ekspluatācijas un </w:t>
      </w:r>
    </w:p>
    <w:p w14:paraId="5E4BFC83" w14:textId="77777777" w:rsidR="00442A9E" w:rsidRDefault="00442A9E" w:rsidP="00023BC9">
      <w:pPr>
        <w:tabs>
          <w:tab w:val="left" w:pos="284"/>
          <w:tab w:val="left" w:pos="567"/>
          <w:tab w:val="left" w:pos="3119"/>
        </w:tabs>
        <w:spacing w:after="0" w:line="240" w:lineRule="auto"/>
        <w:ind w:left="567" w:right="-1"/>
        <w:jc w:val="both"/>
      </w:pPr>
    </w:p>
    <w:p w14:paraId="4FCAFD7B" w14:textId="4A55F2AF" w:rsidR="0066381E" w:rsidRPr="00023BC9" w:rsidRDefault="00D25933" w:rsidP="00023BC9">
      <w:pPr>
        <w:tabs>
          <w:tab w:val="left" w:pos="284"/>
          <w:tab w:val="left" w:pos="567"/>
          <w:tab w:val="left" w:pos="3119"/>
        </w:tabs>
        <w:spacing w:after="0" w:line="240" w:lineRule="auto"/>
        <w:ind w:left="567" w:right="-1"/>
        <w:jc w:val="both"/>
      </w:pPr>
      <w:r w:rsidRPr="00023BC9">
        <w:t xml:space="preserve">elektroietaišu </w:t>
      </w:r>
      <w:r w:rsidR="0066381E" w:rsidRPr="00023BC9">
        <w:t>tehnisko parametru mērīšanas un pārbaudes darbības sfērās, personai jābūt ar atbilstošu elektrodrošības tehnikas grupu.</w:t>
      </w:r>
    </w:p>
    <w:p w14:paraId="1CE7F0FD" w14:textId="1D4F9CFD" w:rsidR="00300A66" w:rsidRPr="00023BC9" w:rsidRDefault="00330118" w:rsidP="00023BC9">
      <w:pPr>
        <w:spacing w:after="0" w:line="240" w:lineRule="auto"/>
        <w:ind w:left="567" w:right="-1"/>
        <w:jc w:val="both"/>
      </w:pPr>
      <w:r w:rsidRPr="00023BC9">
        <w:rPr>
          <w:szCs w:val="24"/>
        </w:rPr>
        <w:t>7</w:t>
      </w:r>
      <w:r w:rsidR="00300A66" w:rsidRPr="00023BC9">
        <w:rPr>
          <w:szCs w:val="24"/>
        </w:rPr>
        <w:t>.</w:t>
      </w:r>
      <w:r w:rsidR="003A7A50" w:rsidRPr="00023BC9">
        <w:rPr>
          <w:szCs w:val="24"/>
        </w:rPr>
        <w:t>7</w:t>
      </w:r>
      <w:r w:rsidR="008F3FD0" w:rsidRPr="00023BC9">
        <w:rPr>
          <w:szCs w:val="24"/>
        </w:rPr>
        <w:t xml:space="preserve">. </w:t>
      </w:r>
      <w:r w:rsidR="00300A66" w:rsidRPr="00023BC9">
        <w:rPr>
          <w:szCs w:val="24"/>
        </w:rPr>
        <w:t>Par veikto pretendenta atbilstību sertifikācijas prasībām, LEB SD eksperts sastāda atzinumu</w:t>
      </w:r>
      <w:r w:rsidR="008F3FD0" w:rsidRPr="00023BC9">
        <w:rPr>
          <w:szCs w:val="24"/>
        </w:rPr>
        <w:t>.</w:t>
      </w:r>
    </w:p>
    <w:p w14:paraId="396B49CD" w14:textId="246CDE75" w:rsidR="0066381E" w:rsidRPr="00023BC9" w:rsidRDefault="00736F48" w:rsidP="00023BC9">
      <w:pPr>
        <w:spacing w:before="120" w:after="0" w:line="240" w:lineRule="auto"/>
        <w:ind w:firstLine="284"/>
        <w:jc w:val="both"/>
        <w:rPr>
          <w:b/>
        </w:rPr>
      </w:pPr>
      <w:r w:rsidRPr="00023BC9">
        <w:rPr>
          <w:b/>
        </w:rPr>
        <w:t>8</w:t>
      </w:r>
      <w:r w:rsidR="0066381E" w:rsidRPr="00023BC9">
        <w:rPr>
          <w:b/>
        </w:rPr>
        <w:t xml:space="preserve">. Patstāvīgās prakses </w:t>
      </w:r>
      <w:r w:rsidR="00D67676" w:rsidRPr="00023BC9">
        <w:rPr>
          <w:b/>
        </w:rPr>
        <w:t>uzraudzība.</w:t>
      </w:r>
    </w:p>
    <w:p w14:paraId="30A661A9" w14:textId="21C7D51F" w:rsidR="009A2FD3" w:rsidRPr="00023BC9" w:rsidRDefault="005F3109" w:rsidP="00023BC9">
      <w:pPr>
        <w:spacing w:after="0" w:line="240" w:lineRule="auto"/>
        <w:ind w:left="567"/>
        <w:jc w:val="both"/>
      </w:pPr>
      <w:r w:rsidRPr="00023BC9">
        <w:t>8</w:t>
      </w:r>
      <w:r w:rsidR="00D409C3" w:rsidRPr="00023BC9">
        <w:t>.1. LEB SD sertificētā personāla uzraudzību nereglamentētā sfērā veic regulāri. Sertificētais personāls, bet ne biežāk kā reizi gadā un ne retāk kā 1 reizi 2,5 gados aizpilda LEB SD izstrādāto </w:t>
      </w:r>
      <w:hyperlink r:id="rId8" w:history="1">
        <w:r w:rsidR="00D409C3" w:rsidRPr="00023BC9">
          <w:rPr>
            <w:rStyle w:val="Hipersaite"/>
            <w:color w:val="auto"/>
            <w:u w:val="none"/>
          </w:rPr>
          <w:t>aptaujas lapu</w:t>
        </w:r>
      </w:hyperlink>
      <w:r w:rsidR="00D409C3" w:rsidRPr="00023BC9">
        <w:t> un nogādā to LEB SD, norādot tajā pēc sertificēšanas notikušās izmaiņas darba vietā vai amatos, galveno izpildīto darbu sarakstu un profesionālo izaugsmi.</w:t>
      </w:r>
    </w:p>
    <w:p w14:paraId="0A47D4F1" w14:textId="2D7CC960" w:rsidR="00824327" w:rsidRPr="00023BC9" w:rsidRDefault="00824327" w:rsidP="00023BC9">
      <w:pPr>
        <w:spacing w:after="0" w:line="240" w:lineRule="auto"/>
        <w:ind w:left="567"/>
        <w:jc w:val="both"/>
      </w:pPr>
      <w:r w:rsidRPr="00023BC9">
        <w:t>8.2. Ja sertificēt</w:t>
      </w:r>
      <w:r w:rsidR="00BB6B6B" w:rsidRPr="00023BC9">
        <w:t>ā</w:t>
      </w:r>
      <w:r w:rsidRPr="00023BC9">
        <w:t xml:space="preserve"> persona nepilda noteiktos uzraudzības kritērijus, resertifikācijas gadījumā ir jākārto zināšanu pārbaude.</w:t>
      </w:r>
    </w:p>
    <w:p w14:paraId="11969870" w14:textId="2D457922" w:rsidR="00A13A46" w:rsidRPr="00023BC9" w:rsidRDefault="00E83864" w:rsidP="00023BC9">
      <w:pPr>
        <w:spacing w:after="0"/>
        <w:ind w:left="567"/>
        <w:jc w:val="both"/>
      </w:pPr>
      <w:r w:rsidRPr="00023BC9">
        <w:t>8.</w:t>
      </w:r>
      <w:r w:rsidR="008E3E6A" w:rsidRPr="00023BC9">
        <w:t>2</w:t>
      </w:r>
      <w:r w:rsidRPr="00023BC9">
        <w:t>.1. Uzraudzības veidlapa tiek izsniegta</w:t>
      </w:r>
      <w:r w:rsidR="00B576B1" w:rsidRPr="00023BC9">
        <w:t>,</w:t>
      </w:r>
      <w:r w:rsidRPr="00023BC9">
        <w:t xml:space="preserve"> </w:t>
      </w:r>
      <w:r w:rsidR="00A13A46" w:rsidRPr="00023BC9">
        <w:t>saņemot sertifikātu</w:t>
      </w:r>
      <w:r w:rsidRPr="00023BC9">
        <w:t>.</w:t>
      </w:r>
    </w:p>
    <w:p w14:paraId="79FD64E9" w14:textId="411D22FB" w:rsidR="00463DBB" w:rsidRPr="00023BC9" w:rsidRDefault="00736F48" w:rsidP="00023BC9">
      <w:pPr>
        <w:pStyle w:val="Virsraksts2"/>
        <w:tabs>
          <w:tab w:val="left" w:pos="0"/>
        </w:tabs>
        <w:spacing w:before="0" w:after="0"/>
        <w:ind w:firstLine="284"/>
        <w:jc w:val="both"/>
        <w:rPr>
          <w:lang w:eastAsia="lv-LV"/>
        </w:rPr>
      </w:pPr>
      <w:r w:rsidRPr="00023BC9">
        <w:rPr>
          <w:rFonts w:cs="Times New Roman"/>
          <w:szCs w:val="24"/>
        </w:rPr>
        <w:t>9</w:t>
      </w:r>
      <w:r w:rsidR="00463DBB" w:rsidRPr="00023BC9">
        <w:rPr>
          <w:rFonts w:cs="Times New Roman"/>
          <w:szCs w:val="24"/>
        </w:rPr>
        <w:t>.</w:t>
      </w:r>
      <w:r w:rsidR="00463DBB" w:rsidRPr="00023BC9">
        <w:rPr>
          <w:rFonts w:cs="Times New Roman"/>
          <w:sz w:val="28"/>
        </w:rPr>
        <w:t xml:space="preserve"> </w:t>
      </w:r>
      <w:proofErr w:type="spellStart"/>
      <w:r w:rsidR="0062708B" w:rsidRPr="00023BC9">
        <w:rPr>
          <w:szCs w:val="24"/>
          <w:lang w:eastAsia="lv-LV"/>
        </w:rPr>
        <w:t>Elektro</w:t>
      </w:r>
      <w:r w:rsidR="00463DBB" w:rsidRPr="00023BC9">
        <w:rPr>
          <w:szCs w:val="24"/>
          <w:lang w:eastAsia="lv-LV"/>
        </w:rPr>
        <w:t>speciālista</w:t>
      </w:r>
      <w:proofErr w:type="spellEnd"/>
      <w:r w:rsidR="00463DBB" w:rsidRPr="00023BC9">
        <w:rPr>
          <w:szCs w:val="24"/>
          <w:lang w:eastAsia="lv-LV"/>
        </w:rPr>
        <w:t xml:space="preserve"> sertifikāta </w:t>
      </w:r>
      <w:r w:rsidR="008C6E72" w:rsidRPr="00023BC9">
        <w:rPr>
          <w:szCs w:val="24"/>
          <w:lang w:eastAsia="lv-LV"/>
        </w:rPr>
        <w:t xml:space="preserve">lietošanas </w:t>
      </w:r>
      <w:r w:rsidR="00A13A46" w:rsidRPr="00023BC9">
        <w:rPr>
          <w:szCs w:val="24"/>
          <w:lang w:eastAsia="lv-LV"/>
        </w:rPr>
        <w:t>nosacījumi</w:t>
      </w:r>
      <w:r w:rsidR="00B576B1" w:rsidRPr="00023BC9">
        <w:rPr>
          <w:szCs w:val="24"/>
          <w:lang w:eastAsia="lv-LV"/>
        </w:rPr>
        <w:t>.</w:t>
      </w:r>
    </w:p>
    <w:p w14:paraId="09153AA8" w14:textId="69231441" w:rsidR="00463DBB" w:rsidRPr="00023BC9" w:rsidRDefault="00B576B1" w:rsidP="00023BC9">
      <w:pPr>
        <w:widowControl w:val="0"/>
        <w:shd w:val="clear" w:color="auto" w:fill="FFFFFF"/>
        <w:autoSpaceDE w:val="0"/>
        <w:autoSpaceDN w:val="0"/>
        <w:adjustRightInd w:val="0"/>
        <w:spacing w:after="0" w:line="240" w:lineRule="auto"/>
        <w:jc w:val="both"/>
        <w:rPr>
          <w:rFonts w:cs="Times New Roman"/>
          <w:szCs w:val="24"/>
        </w:rPr>
      </w:pPr>
      <w:r w:rsidRPr="00023BC9">
        <w:rPr>
          <w:rFonts w:cs="Times New Roman"/>
          <w:szCs w:val="24"/>
        </w:rPr>
        <w:t xml:space="preserve">                </w:t>
      </w:r>
      <w:r w:rsidR="00E02E99" w:rsidRPr="00023BC9">
        <w:rPr>
          <w:rFonts w:cs="Times New Roman"/>
          <w:szCs w:val="24"/>
        </w:rPr>
        <w:t>Nereglamentētajā sfērā s</w:t>
      </w:r>
      <w:r w:rsidR="00463DBB" w:rsidRPr="00023BC9">
        <w:rPr>
          <w:rFonts w:cs="Times New Roman"/>
          <w:szCs w:val="24"/>
        </w:rPr>
        <w:t xml:space="preserve">ertificētais </w:t>
      </w:r>
      <w:proofErr w:type="spellStart"/>
      <w:r w:rsidR="00D67676" w:rsidRPr="00023BC9">
        <w:rPr>
          <w:rFonts w:cs="Times New Roman"/>
          <w:szCs w:val="24"/>
        </w:rPr>
        <w:t>elektrospeciālists</w:t>
      </w:r>
      <w:proofErr w:type="spellEnd"/>
      <w:r w:rsidR="00463DBB" w:rsidRPr="00023BC9">
        <w:rPr>
          <w:rFonts w:cs="Times New Roman"/>
          <w:szCs w:val="24"/>
        </w:rPr>
        <w:t>:</w:t>
      </w:r>
    </w:p>
    <w:p w14:paraId="0E77E3D3" w14:textId="0D3EDAD3" w:rsidR="00463DBB" w:rsidRPr="00023BC9" w:rsidRDefault="005F3109" w:rsidP="00023BC9">
      <w:pPr>
        <w:widowControl w:val="0"/>
        <w:shd w:val="clear" w:color="auto" w:fill="FFFFFF"/>
        <w:spacing w:line="240" w:lineRule="auto"/>
        <w:ind w:left="567"/>
        <w:contextualSpacing/>
        <w:jc w:val="both"/>
        <w:rPr>
          <w:szCs w:val="24"/>
        </w:rPr>
      </w:pPr>
      <w:r w:rsidRPr="00023BC9">
        <w:rPr>
          <w:szCs w:val="24"/>
        </w:rPr>
        <w:t>9</w:t>
      </w:r>
      <w:r w:rsidR="00BD3CBE" w:rsidRPr="00023BC9">
        <w:rPr>
          <w:szCs w:val="24"/>
        </w:rPr>
        <w:t>.</w:t>
      </w:r>
      <w:r w:rsidR="00B576B1" w:rsidRPr="00023BC9">
        <w:rPr>
          <w:szCs w:val="24"/>
        </w:rPr>
        <w:t>1</w:t>
      </w:r>
      <w:r w:rsidR="00BD3CBE" w:rsidRPr="00023BC9">
        <w:rPr>
          <w:b/>
          <w:szCs w:val="24"/>
        </w:rPr>
        <w:t>.</w:t>
      </w:r>
      <w:r w:rsidR="00D645B4" w:rsidRPr="00023BC9">
        <w:rPr>
          <w:b/>
          <w:szCs w:val="24"/>
        </w:rPr>
        <w:t xml:space="preserve"> </w:t>
      </w:r>
      <w:r w:rsidR="00463DBB" w:rsidRPr="00023BC9">
        <w:rPr>
          <w:szCs w:val="24"/>
        </w:rPr>
        <w:t>nedrīkst izmantot sertifikātu un atsaukties uz sertifikāciju tādā veidā, ka sertificēšanas institūcija tiktu diskreditēta, kā arī izteikt tādus paziņojumus attiecībā uz sertifikāciju, kurus sertificēšanas institūcija var uzskatīt par maldinošiem vai nepilnvarotiem;</w:t>
      </w:r>
    </w:p>
    <w:p w14:paraId="286BD03F" w14:textId="02634F00" w:rsidR="00463DBB" w:rsidRPr="00023BC9" w:rsidRDefault="005F3109" w:rsidP="00023BC9">
      <w:pPr>
        <w:widowControl w:val="0"/>
        <w:shd w:val="clear" w:color="auto" w:fill="FFFFFF"/>
        <w:spacing w:line="240" w:lineRule="auto"/>
        <w:ind w:left="567"/>
        <w:contextualSpacing/>
        <w:jc w:val="both"/>
        <w:rPr>
          <w:szCs w:val="24"/>
        </w:rPr>
      </w:pPr>
      <w:r w:rsidRPr="00023BC9">
        <w:rPr>
          <w:szCs w:val="24"/>
        </w:rPr>
        <w:t>9</w:t>
      </w:r>
      <w:r w:rsidR="00BD3CBE" w:rsidRPr="00023BC9">
        <w:rPr>
          <w:szCs w:val="24"/>
        </w:rPr>
        <w:t>.</w:t>
      </w:r>
      <w:r w:rsidR="00B576B1" w:rsidRPr="00023BC9">
        <w:rPr>
          <w:szCs w:val="24"/>
        </w:rPr>
        <w:t>2</w:t>
      </w:r>
      <w:r w:rsidR="00BD3CBE" w:rsidRPr="00023BC9">
        <w:rPr>
          <w:szCs w:val="24"/>
        </w:rPr>
        <w:t>.</w:t>
      </w:r>
      <w:r w:rsidRPr="00023BC9">
        <w:rPr>
          <w:szCs w:val="24"/>
        </w:rPr>
        <w:t xml:space="preserve"> </w:t>
      </w:r>
      <w:r w:rsidR="00463DBB" w:rsidRPr="00023BC9">
        <w:rPr>
          <w:szCs w:val="24"/>
        </w:rPr>
        <w:t>visu sertifikāta darbības laiku pilda LEB SD „Nolikum</w:t>
      </w:r>
      <w:r w:rsidRPr="00023BC9">
        <w:rPr>
          <w:szCs w:val="24"/>
        </w:rPr>
        <w:t>s</w:t>
      </w:r>
      <w:r w:rsidR="00463DBB" w:rsidRPr="00023BC9">
        <w:rPr>
          <w:szCs w:val="24"/>
        </w:rPr>
        <w:t xml:space="preserve"> par sertifikāta izsniegšanas kārtību” noteiktās prasības;</w:t>
      </w:r>
    </w:p>
    <w:p w14:paraId="4B20DC60" w14:textId="726695D4" w:rsidR="00463DBB" w:rsidRPr="00023BC9" w:rsidRDefault="005F3109" w:rsidP="00023BC9">
      <w:pPr>
        <w:widowControl w:val="0"/>
        <w:shd w:val="clear" w:color="auto" w:fill="FFFFFF"/>
        <w:ind w:left="567"/>
        <w:contextualSpacing/>
        <w:jc w:val="both"/>
        <w:rPr>
          <w:szCs w:val="24"/>
        </w:rPr>
      </w:pPr>
      <w:r w:rsidRPr="00023BC9">
        <w:rPr>
          <w:szCs w:val="24"/>
        </w:rPr>
        <w:t>9</w:t>
      </w:r>
      <w:r w:rsidR="00BD3CBE" w:rsidRPr="00023BC9">
        <w:rPr>
          <w:szCs w:val="24"/>
        </w:rPr>
        <w:t>.</w:t>
      </w:r>
      <w:r w:rsidR="00B576B1" w:rsidRPr="00023BC9">
        <w:rPr>
          <w:szCs w:val="24"/>
        </w:rPr>
        <w:t>3</w:t>
      </w:r>
      <w:r w:rsidR="00BD3CBE" w:rsidRPr="00023BC9">
        <w:rPr>
          <w:szCs w:val="24"/>
        </w:rPr>
        <w:t>.</w:t>
      </w:r>
      <w:r w:rsidRPr="00023BC9">
        <w:rPr>
          <w:szCs w:val="24"/>
        </w:rPr>
        <w:t xml:space="preserve"> </w:t>
      </w:r>
      <w:r w:rsidR="00463DBB" w:rsidRPr="00023BC9">
        <w:rPr>
          <w:szCs w:val="24"/>
        </w:rPr>
        <w:t>pilda LEB SD sertifikācijas shēmas prasības;</w:t>
      </w:r>
    </w:p>
    <w:p w14:paraId="46B32066" w14:textId="599B7EA8" w:rsidR="00463DBB" w:rsidRPr="00023BC9" w:rsidRDefault="005F3109" w:rsidP="00023BC9">
      <w:pPr>
        <w:widowControl w:val="0"/>
        <w:shd w:val="clear" w:color="auto" w:fill="FFFFFF"/>
        <w:ind w:left="567"/>
        <w:contextualSpacing/>
        <w:jc w:val="both"/>
        <w:rPr>
          <w:szCs w:val="24"/>
        </w:rPr>
      </w:pPr>
      <w:r w:rsidRPr="00023BC9">
        <w:rPr>
          <w:szCs w:val="24"/>
        </w:rPr>
        <w:t>9</w:t>
      </w:r>
      <w:r w:rsidR="00BD3CBE" w:rsidRPr="00023BC9">
        <w:rPr>
          <w:szCs w:val="24"/>
        </w:rPr>
        <w:t>.</w:t>
      </w:r>
      <w:r w:rsidR="00B576B1" w:rsidRPr="00023BC9">
        <w:rPr>
          <w:szCs w:val="24"/>
        </w:rPr>
        <w:t>4</w:t>
      </w:r>
      <w:r w:rsidR="00BD3CBE" w:rsidRPr="00023BC9">
        <w:rPr>
          <w:szCs w:val="24"/>
        </w:rPr>
        <w:t>.</w:t>
      </w:r>
      <w:r w:rsidRPr="00023BC9">
        <w:rPr>
          <w:szCs w:val="24"/>
        </w:rPr>
        <w:t xml:space="preserve"> </w:t>
      </w:r>
      <w:r w:rsidR="00463DBB" w:rsidRPr="00023BC9">
        <w:rPr>
          <w:szCs w:val="24"/>
        </w:rPr>
        <w:t>drīkst atsaukties uz sertifikāciju vienīgi attiecībā uz darbības sfēru, kurā sertifikāts ir piešķirts;</w:t>
      </w:r>
    </w:p>
    <w:p w14:paraId="60EEB481" w14:textId="49C70D1A" w:rsidR="00463DBB" w:rsidRPr="00023BC9" w:rsidRDefault="005F3109" w:rsidP="00023BC9">
      <w:pPr>
        <w:widowControl w:val="0"/>
        <w:shd w:val="clear" w:color="auto" w:fill="FFFFFF"/>
        <w:ind w:left="567"/>
        <w:contextualSpacing/>
        <w:jc w:val="both"/>
        <w:rPr>
          <w:szCs w:val="24"/>
        </w:rPr>
      </w:pPr>
      <w:r w:rsidRPr="00023BC9">
        <w:rPr>
          <w:szCs w:val="24"/>
        </w:rPr>
        <w:t>9</w:t>
      </w:r>
      <w:r w:rsidR="00BD3CBE" w:rsidRPr="00023BC9">
        <w:rPr>
          <w:szCs w:val="24"/>
        </w:rPr>
        <w:t>.</w:t>
      </w:r>
      <w:r w:rsidR="00B576B1" w:rsidRPr="00023BC9">
        <w:rPr>
          <w:szCs w:val="24"/>
        </w:rPr>
        <w:t>5</w:t>
      </w:r>
      <w:r w:rsidR="00BD3CBE" w:rsidRPr="00023BC9">
        <w:rPr>
          <w:szCs w:val="24"/>
        </w:rPr>
        <w:t>.</w:t>
      </w:r>
      <w:r w:rsidRPr="00023BC9">
        <w:rPr>
          <w:szCs w:val="24"/>
        </w:rPr>
        <w:t xml:space="preserve"> </w:t>
      </w:r>
      <w:r w:rsidR="00463DBB" w:rsidRPr="00023BC9">
        <w:rPr>
          <w:szCs w:val="24"/>
        </w:rPr>
        <w:t>ir tiesības izteikt pretenzijas par sertifikāciju vienīgi saistībā ar piešķirtā sertifikāta darbības sfērām;</w:t>
      </w:r>
    </w:p>
    <w:p w14:paraId="408FB5B2" w14:textId="0030084B" w:rsidR="00463DBB" w:rsidRPr="00023BC9" w:rsidRDefault="005F3109" w:rsidP="00023BC9">
      <w:pPr>
        <w:widowControl w:val="0"/>
        <w:shd w:val="clear" w:color="auto" w:fill="FFFFFF"/>
        <w:ind w:left="2232" w:hanging="1665"/>
        <w:contextualSpacing/>
        <w:jc w:val="both"/>
        <w:rPr>
          <w:szCs w:val="24"/>
        </w:rPr>
      </w:pPr>
      <w:r w:rsidRPr="00023BC9">
        <w:rPr>
          <w:szCs w:val="24"/>
        </w:rPr>
        <w:t>9</w:t>
      </w:r>
      <w:r w:rsidR="00BD3CBE" w:rsidRPr="00023BC9">
        <w:rPr>
          <w:szCs w:val="24"/>
        </w:rPr>
        <w:t>.</w:t>
      </w:r>
      <w:r w:rsidR="00B576B1" w:rsidRPr="00023BC9">
        <w:rPr>
          <w:szCs w:val="24"/>
        </w:rPr>
        <w:t>6</w:t>
      </w:r>
      <w:r w:rsidR="00BD3CBE" w:rsidRPr="00023BC9">
        <w:rPr>
          <w:szCs w:val="24"/>
        </w:rPr>
        <w:t>.</w:t>
      </w:r>
      <w:r w:rsidRPr="00023BC9">
        <w:rPr>
          <w:szCs w:val="24"/>
        </w:rPr>
        <w:t xml:space="preserve"> </w:t>
      </w:r>
      <w:r w:rsidR="00463DBB" w:rsidRPr="00023BC9">
        <w:rPr>
          <w:szCs w:val="24"/>
        </w:rPr>
        <w:t>nedrīkst</w:t>
      </w:r>
      <w:r w:rsidR="00463DBB" w:rsidRPr="00023BC9">
        <w:rPr>
          <w:b/>
          <w:szCs w:val="24"/>
        </w:rPr>
        <w:t xml:space="preserve"> </w:t>
      </w:r>
      <w:r w:rsidR="00463DBB" w:rsidRPr="00023BC9">
        <w:rPr>
          <w:szCs w:val="24"/>
        </w:rPr>
        <w:t>izmantot sertifikātu reklāmās un katalogos</w:t>
      </w:r>
      <w:r w:rsidRPr="00023BC9">
        <w:rPr>
          <w:szCs w:val="24"/>
        </w:rPr>
        <w:t>;</w:t>
      </w:r>
    </w:p>
    <w:p w14:paraId="058A8B55" w14:textId="30DA1EFB" w:rsidR="00E83864" w:rsidRPr="00023BC9" w:rsidRDefault="005F3109" w:rsidP="00023BC9">
      <w:pPr>
        <w:widowControl w:val="0"/>
        <w:shd w:val="clear" w:color="auto" w:fill="FFFFFF"/>
        <w:spacing w:after="120"/>
        <w:ind w:left="567"/>
        <w:contextualSpacing/>
        <w:jc w:val="both"/>
        <w:rPr>
          <w:szCs w:val="24"/>
        </w:rPr>
      </w:pPr>
      <w:r w:rsidRPr="00023BC9">
        <w:rPr>
          <w:szCs w:val="24"/>
        </w:rPr>
        <w:t>9</w:t>
      </w:r>
      <w:r w:rsidR="00BD3CBE" w:rsidRPr="00023BC9">
        <w:rPr>
          <w:szCs w:val="24"/>
        </w:rPr>
        <w:t>.</w:t>
      </w:r>
      <w:r w:rsidR="00B576B1" w:rsidRPr="00023BC9">
        <w:rPr>
          <w:szCs w:val="24"/>
        </w:rPr>
        <w:t>7</w:t>
      </w:r>
      <w:r w:rsidR="00BD3CBE" w:rsidRPr="00023BC9">
        <w:rPr>
          <w:szCs w:val="24"/>
        </w:rPr>
        <w:t>.</w:t>
      </w:r>
      <w:r w:rsidR="000B225C" w:rsidRPr="00023BC9">
        <w:rPr>
          <w:szCs w:val="24"/>
        </w:rPr>
        <w:t xml:space="preserve"> atbildīgs </w:t>
      </w:r>
      <w:r w:rsidR="00463DBB" w:rsidRPr="00023BC9">
        <w:rPr>
          <w:szCs w:val="24"/>
        </w:rPr>
        <w:t>par nepatiesām atsauksmēm sakarā ar sertificēšanu vai maldinošu sertifikāta un LEB SD logo izmantošanu publikācijās, katalogos u.tml.</w:t>
      </w:r>
      <w:r w:rsidR="00D5123C" w:rsidRPr="00023BC9">
        <w:rPr>
          <w:szCs w:val="24"/>
        </w:rPr>
        <w:t>;</w:t>
      </w:r>
    </w:p>
    <w:p w14:paraId="2F8008B7" w14:textId="3BE829B8" w:rsidR="00A667F6" w:rsidRPr="00023BC9" w:rsidRDefault="005F3109" w:rsidP="00023BC9">
      <w:pPr>
        <w:spacing w:after="0" w:line="240" w:lineRule="auto"/>
        <w:ind w:left="567"/>
        <w:jc w:val="both"/>
        <w:rPr>
          <w:rFonts w:eastAsia="Calibri" w:cs="Times New Roman"/>
          <w:szCs w:val="24"/>
        </w:rPr>
      </w:pPr>
      <w:r w:rsidRPr="00023BC9">
        <w:rPr>
          <w:szCs w:val="24"/>
        </w:rPr>
        <w:t>9</w:t>
      </w:r>
      <w:r w:rsidR="00BD3CBE" w:rsidRPr="00023BC9">
        <w:rPr>
          <w:szCs w:val="24"/>
        </w:rPr>
        <w:t>.</w:t>
      </w:r>
      <w:r w:rsidR="00B576B1" w:rsidRPr="00023BC9">
        <w:rPr>
          <w:szCs w:val="24"/>
        </w:rPr>
        <w:t>8</w:t>
      </w:r>
      <w:r w:rsidR="00BD3CBE" w:rsidRPr="00023BC9">
        <w:rPr>
          <w:szCs w:val="24"/>
        </w:rPr>
        <w:t>.</w:t>
      </w:r>
      <w:r w:rsidRPr="00023BC9">
        <w:rPr>
          <w:szCs w:val="24"/>
        </w:rPr>
        <w:t xml:space="preserve"> </w:t>
      </w:r>
      <w:r w:rsidR="00A667F6" w:rsidRPr="00023BC9">
        <w:rPr>
          <w:rFonts w:eastAsia="Calibri" w:cs="Times New Roman"/>
          <w:szCs w:val="24"/>
        </w:rPr>
        <w:t>pārtrau</w:t>
      </w:r>
      <w:r w:rsidR="000B225C" w:rsidRPr="00023BC9">
        <w:rPr>
          <w:rFonts w:eastAsia="Calibri" w:cs="Times New Roman"/>
          <w:szCs w:val="24"/>
        </w:rPr>
        <w:t>c</w:t>
      </w:r>
      <w:r w:rsidR="00A667F6" w:rsidRPr="00023BC9">
        <w:rPr>
          <w:rFonts w:eastAsia="Calibri" w:cs="Times New Roman"/>
          <w:szCs w:val="24"/>
        </w:rPr>
        <w:t xml:space="preserve"> izmantot visas tiesības uz sertifikātu, t.sk. paziņojumus un atsauces uz </w:t>
      </w:r>
      <w:r w:rsidR="000B225C" w:rsidRPr="00023BC9">
        <w:rPr>
          <w:rFonts w:eastAsia="Calibri" w:cs="Times New Roman"/>
          <w:szCs w:val="24"/>
        </w:rPr>
        <w:t>s</w:t>
      </w:r>
      <w:r w:rsidR="00A667F6" w:rsidRPr="00023BC9">
        <w:rPr>
          <w:rFonts w:eastAsia="Calibri" w:cs="Times New Roman"/>
          <w:szCs w:val="24"/>
        </w:rPr>
        <w:t>ertifikācijas institūciju vai sertifikātu un iesnie</w:t>
      </w:r>
      <w:r w:rsidR="000B225C" w:rsidRPr="00023BC9">
        <w:rPr>
          <w:rFonts w:eastAsia="Calibri" w:cs="Times New Roman"/>
          <w:szCs w:val="24"/>
        </w:rPr>
        <w:t>dz</w:t>
      </w:r>
      <w:r w:rsidR="00A667F6" w:rsidRPr="00023BC9">
        <w:rPr>
          <w:rFonts w:eastAsia="Calibri" w:cs="Times New Roman"/>
          <w:szCs w:val="24"/>
        </w:rPr>
        <w:t xml:space="preserve"> LEB SD visus anulētos sertifikātus</w:t>
      </w:r>
      <w:r w:rsidR="00D5123C" w:rsidRPr="00023BC9">
        <w:rPr>
          <w:rFonts w:eastAsia="Calibri" w:cs="Times New Roman"/>
          <w:szCs w:val="24"/>
        </w:rPr>
        <w:t>;</w:t>
      </w:r>
      <w:r w:rsidR="00A667F6" w:rsidRPr="00023BC9">
        <w:rPr>
          <w:rFonts w:eastAsia="Calibri" w:cs="Times New Roman"/>
          <w:szCs w:val="24"/>
        </w:rPr>
        <w:t xml:space="preserve"> </w:t>
      </w:r>
    </w:p>
    <w:p w14:paraId="56B34D05" w14:textId="39A633A8" w:rsidR="00A667F6" w:rsidRPr="00023BC9" w:rsidRDefault="00B576B1" w:rsidP="00023BC9">
      <w:pPr>
        <w:spacing w:after="0" w:line="240" w:lineRule="auto"/>
        <w:ind w:left="567"/>
        <w:jc w:val="both"/>
        <w:rPr>
          <w:rFonts w:eastAsia="Calibri" w:cs="Times New Roman"/>
          <w:szCs w:val="24"/>
        </w:rPr>
      </w:pPr>
      <w:r w:rsidRPr="00023BC9">
        <w:rPr>
          <w:rFonts w:eastAsia="Calibri" w:cs="Times New Roman"/>
          <w:szCs w:val="24"/>
        </w:rPr>
        <w:t>9.9</w:t>
      </w:r>
      <w:r w:rsidR="00A667F6" w:rsidRPr="00023BC9">
        <w:rPr>
          <w:rFonts w:eastAsia="Calibri" w:cs="Times New Roman"/>
          <w:szCs w:val="24"/>
        </w:rPr>
        <w:t>. savā darbībā ievēro ar attiecīgo sfēru saistītos normatīvos aktus un profesionālos standartus</w:t>
      </w:r>
      <w:r w:rsidR="008F3F35" w:rsidRPr="00023BC9">
        <w:rPr>
          <w:rFonts w:eastAsia="Calibri" w:cs="Times New Roman"/>
          <w:szCs w:val="24"/>
        </w:rPr>
        <w:t>;</w:t>
      </w:r>
      <w:r w:rsidR="00A667F6" w:rsidRPr="00023BC9">
        <w:rPr>
          <w:rFonts w:eastAsia="Calibri" w:cs="Times New Roman"/>
          <w:szCs w:val="24"/>
        </w:rPr>
        <w:t xml:space="preserve"> </w:t>
      </w:r>
    </w:p>
    <w:p w14:paraId="23A8C6F1" w14:textId="5794EEE1" w:rsidR="00A13A46" w:rsidRPr="00023BC9" w:rsidRDefault="00B576B1" w:rsidP="00023BC9">
      <w:pPr>
        <w:spacing w:after="0" w:line="240" w:lineRule="auto"/>
        <w:ind w:firstLine="567"/>
        <w:jc w:val="both"/>
        <w:rPr>
          <w:rFonts w:eastAsia="Calibri" w:cs="Times New Roman"/>
          <w:szCs w:val="24"/>
        </w:rPr>
      </w:pPr>
      <w:r w:rsidRPr="00023BC9">
        <w:rPr>
          <w:rFonts w:eastAsia="Calibri" w:cs="Times New Roman"/>
          <w:szCs w:val="24"/>
        </w:rPr>
        <w:t>9.1</w:t>
      </w:r>
      <w:r w:rsidR="003873C3" w:rsidRPr="00023BC9">
        <w:rPr>
          <w:rFonts w:eastAsia="Calibri" w:cs="Times New Roman"/>
          <w:szCs w:val="24"/>
        </w:rPr>
        <w:t>0</w:t>
      </w:r>
      <w:r w:rsidR="00A667F6" w:rsidRPr="00023BC9">
        <w:rPr>
          <w:rFonts w:eastAsia="Calibri" w:cs="Times New Roman"/>
          <w:szCs w:val="24"/>
        </w:rPr>
        <w:t xml:space="preserve">. </w:t>
      </w:r>
      <w:r w:rsidR="00F24711" w:rsidRPr="00023BC9">
        <w:rPr>
          <w:rFonts w:eastAsia="Calibri" w:cs="Times New Roman"/>
          <w:szCs w:val="24"/>
        </w:rPr>
        <w:t xml:space="preserve">nedrīkst nenodot </w:t>
      </w:r>
      <w:r w:rsidR="00A667F6" w:rsidRPr="00023BC9">
        <w:rPr>
          <w:rFonts w:eastAsia="Calibri" w:cs="Times New Roman"/>
          <w:szCs w:val="24"/>
        </w:rPr>
        <w:t>sertifikātu izmantošanai citai personai</w:t>
      </w:r>
      <w:r w:rsidR="008F3F35" w:rsidRPr="00023BC9">
        <w:rPr>
          <w:rFonts w:eastAsia="Calibri" w:cs="Times New Roman"/>
          <w:szCs w:val="24"/>
        </w:rPr>
        <w:t>;</w:t>
      </w:r>
    </w:p>
    <w:p w14:paraId="417A60F9" w14:textId="2722F9F8" w:rsidR="00463DBB" w:rsidRPr="00023BC9" w:rsidRDefault="001240C4" w:rsidP="00023BC9">
      <w:pPr>
        <w:widowControl w:val="0"/>
        <w:shd w:val="clear" w:color="auto" w:fill="FFFFFF"/>
        <w:spacing w:before="240" w:after="0" w:line="240" w:lineRule="auto"/>
        <w:ind w:left="567" w:hanging="283"/>
        <w:contextualSpacing/>
        <w:jc w:val="both"/>
        <w:rPr>
          <w:szCs w:val="24"/>
        </w:rPr>
      </w:pPr>
      <w:r w:rsidRPr="00023BC9">
        <w:rPr>
          <w:b/>
          <w:szCs w:val="24"/>
        </w:rPr>
        <w:t>1</w:t>
      </w:r>
      <w:r w:rsidR="00736F48" w:rsidRPr="00023BC9">
        <w:rPr>
          <w:b/>
          <w:szCs w:val="24"/>
        </w:rPr>
        <w:t>0</w:t>
      </w:r>
      <w:r w:rsidR="00BD3CBE" w:rsidRPr="00023BC9">
        <w:rPr>
          <w:szCs w:val="24"/>
        </w:rPr>
        <w:t>.</w:t>
      </w:r>
      <w:r w:rsidR="00A107BE" w:rsidRPr="00023BC9">
        <w:rPr>
          <w:szCs w:val="24"/>
        </w:rPr>
        <w:t xml:space="preserve"> </w:t>
      </w:r>
      <w:r w:rsidR="00463DBB" w:rsidRPr="00023BC9">
        <w:rPr>
          <w:szCs w:val="24"/>
        </w:rPr>
        <w:t xml:space="preserve">LEB SD pieņem lēmumu par </w:t>
      </w:r>
      <w:r w:rsidR="00463DBB" w:rsidRPr="00023BC9">
        <w:rPr>
          <w:b/>
          <w:szCs w:val="24"/>
        </w:rPr>
        <w:t>sertifikāta anulēšanu, ja</w:t>
      </w:r>
      <w:r w:rsidR="00463DBB" w:rsidRPr="00023BC9">
        <w:rPr>
          <w:szCs w:val="24"/>
        </w:rPr>
        <w:t>:</w:t>
      </w:r>
    </w:p>
    <w:p w14:paraId="0EE702F5" w14:textId="7ECACE36" w:rsidR="00463DBB" w:rsidRPr="00023BC9" w:rsidRDefault="001240C4" w:rsidP="00023BC9">
      <w:pPr>
        <w:widowControl w:val="0"/>
        <w:shd w:val="clear" w:color="auto" w:fill="FFFFFF"/>
        <w:spacing w:after="0" w:line="240" w:lineRule="auto"/>
        <w:ind w:left="284" w:firstLine="283"/>
        <w:contextualSpacing/>
        <w:jc w:val="both"/>
        <w:rPr>
          <w:szCs w:val="24"/>
        </w:rPr>
      </w:pPr>
      <w:r w:rsidRPr="00023BC9">
        <w:rPr>
          <w:szCs w:val="24"/>
        </w:rPr>
        <w:t>1</w:t>
      </w:r>
      <w:r w:rsidR="00A107BE" w:rsidRPr="00023BC9">
        <w:rPr>
          <w:szCs w:val="24"/>
        </w:rPr>
        <w:t>0</w:t>
      </w:r>
      <w:r w:rsidR="00161D3E" w:rsidRPr="00023BC9">
        <w:rPr>
          <w:szCs w:val="24"/>
        </w:rPr>
        <w:t>.</w:t>
      </w:r>
      <w:r w:rsidR="000D4FB1" w:rsidRPr="00023BC9">
        <w:rPr>
          <w:szCs w:val="24"/>
        </w:rPr>
        <w:t>1</w:t>
      </w:r>
      <w:r w:rsidRPr="00023BC9">
        <w:rPr>
          <w:szCs w:val="24"/>
        </w:rPr>
        <w:t>.</w:t>
      </w:r>
      <w:r w:rsidR="00A107BE" w:rsidRPr="00023BC9">
        <w:rPr>
          <w:szCs w:val="24"/>
        </w:rPr>
        <w:t xml:space="preserve"> </w:t>
      </w:r>
      <w:r w:rsidR="00463DBB" w:rsidRPr="00023BC9">
        <w:rPr>
          <w:szCs w:val="24"/>
        </w:rPr>
        <w:t>ir saņemts sertifikāta turētāj</w:t>
      </w:r>
      <w:r w:rsidR="00F24711" w:rsidRPr="00023BC9">
        <w:rPr>
          <w:szCs w:val="24"/>
        </w:rPr>
        <w:t>a</w:t>
      </w:r>
      <w:r w:rsidR="00463DBB" w:rsidRPr="00023BC9">
        <w:rPr>
          <w:szCs w:val="24"/>
        </w:rPr>
        <w:t xml:space="preserve"> iesniegums par vēlmi anulēt sertifikātu;</w:t>
      </w:r>
    </w:p>
    <w:p w14:paraId="4F6923F4" w14:textId="2C405A20" w:rsidR="00463DBB" w:rsidRPr="00023BC9" w:rsidRDefault="001240C4" w:rsidP="00023BC9">
      <w:pPr>
        <w:widowControl w:val="0"/>
        <w:shd w:val="clear" w:color="auto" w:fill="FFFFFF"/>
        <w:ind w:left="284" w:firstLine="283"/>
        <w:contextualSpacing/>
        <w:jc w:val="both"/>
        <w:rPr>
          <w:szCs w:val="24"/>
        </w:rPr>
      </w:pPr>
      <w:r w:rsidRPr="00023BC9">
        <w:rPr>
          <w:szCs w:val="24"/>
        </w:rPr>
        <w:t>1</w:t>
      </w:r>
      <w:r w:rsidR="00A107BE" w:rsidRPr="00023BC9">
        <w:rPr>
          <w:szCs w:val="24"/>
        </w:rPr>
        <w:t>0</w:t>
      </w:r>
      <w:r w:rsidR="00161D3E" w:rsidRPr="00023BC9">
        <w:rPr>
          <w:szCs w:val="24"/>
        </w:rPr>
        <w:t>.</w:t>
      </w:r>
      <w:r w:rsidR="000D4FB1" w:rsidRPr="00023BC9">
        <w:rPr>
          <w:szCs w:val="24"/>
        </w:rPr>
        <w:t>2</w:t>
      </w:r>
      <w:r w:rsidRPr="00023BC9">
        <w:rPr>
          <w:szCs w:val="24"/>
        </w:rPr>
        <w:t>.</w:t>
      </w:r>
      <w:r w:rsidR="00A107BE" w:rsidRPr="00023BC9">
        <w:rPr>
          <w:szCs w:val="24"/>
        </w:rPr>
        <w:t xml:space="preserve"> </w:t>
      </w:r>
      <w:r w:rsidR="00463DBB" w:rsidRPr="00023BC9">
        <w:rPr>
          <w:szCs w:val="24"/>
        </w:rPr>
        <w:t>sertifikāta lietošanā ir būtiski pārkāpumi, kas minēti šajos lietošanas noteikumos;</w:t>
      </w:r>
    </w:p>
    <w:p w14:paraId="0F953544" w14:textId="3BCE4110" w:rsidR="00463DBB" w:rsidRPr="00023BC9" w:rsidRDefault="001240C4" w:rsidP="00023BC9">
      <w:pPr>
        <w:widowControl w:val="0"/>
        <w:shd w:val="clear" w:color="auto" w:fill="FFFFFF"/>
        <w:ind w:left="426" w:firstLine="141"/>
        <w:contextualSpacing/>
        <w:jc w:val="both"/>
        <w:rPr>
          <w:szCs w:val="24"/>
        </w:rPr>
      </w:pPr>
      <w:r w:rsidRPr="00023BC9">
        <w:rPr>
          <w:szCs w:val="24"/>
        </w:rPr>
        <w:t>1</w:t>
      </w:r>
      <w:r w:rsidR="00A107BE" w:rsidRPr="00023BC9">
        <w:rPr>
          <w:szCs w:val="24"/>
        </w:rPr>
        <w:t>0</w:t>
      </w:r>
      <w:r w:rsidR="00161D3E" w:rsidRPr="00023BC9">
        <w:rPr>
          <w:szCs w:val="24"/>
        </w:rPr>
        <w:t>.</w:t>
      </w:r>
      <w:r w:rsidR="000D4FB1" w:rsidRPr="00023BC9">
        <w:rPr>
          <w:szCs w:val="24"/>
        </w:rPr>
        <w:t>3</w:t>
      </w:r>
      <w:r w:rsidRPr="00023BC9">
        <w:rPr>
          <w:szCs w:val="24"/>
        </w:rPr>
        <w:t>.</w:t>
      </w:r>
      <w:r w:rsidR="00A107BE" w:rsidRPr="00023BC9">
        <w:rPr>
          <w:szCs w:val="24"/>
        </w:rPr>
        <w:t xml:space="preserve"> </w:t>
      </w:r>
      <w:r w:rsidR="00463DBB" w:rsidRPr="00023BC9">
        <w:rPr>
          <w:szCs w:val="24"/>
        </w:rPr>
        <w:t>sertifikāts ir viltots;</w:t>
      </w:r>
    </w:p>
    <w:p w14:paraId="6A291B36" w14:textId="72A2C891" w:rsidR="00463DBB" w:rsidRPr="00023BC9" w:rsidRDefault="001240C4" w:rsidP="00023BC9">
      <w:pPr>
        <w:widowControl w:val="0"/>
        <w:shd w:val="clear" w:color="auto" w:fill="FFFFFF"/>
        <w:ind w:left="426" w:firstLine="141"/>
        <w:contextualSpacing/>
        <w:jc w:val="both"/>
        <w:rPr>
          <w:szCs w:val="24"/>
        </w:rPr>
      </w:pPr>
      <w:r w:rsidRPr="00023BC9">
        <w:rPr>
          <w:szCs w:val="24"/>
        </w:rPr>
        <w:t>1</w:t>
      </w:r>
      <w:r w:rsidR="00A107BE" w:rsidRPr="00023BC9">
        <w:rPr>
          <w:szCs w:val="24"/>
        </w:rPr>
        <w:t>0</w:t>
      </w:r>
      <w:r w:rsidR="00161D3E" w:rsidRPr="00023BC9">
        <w:rPr>
          <w:szCs w:val="24"/>
        </w:rPr>
        <w:t>.</w:t>
      </w:r>
      <w:r w:rsidR="000D4FB1" w:rsidRPr="00023BC9">
        <w:rPr>
          <w:szCs w:val="24"/>
        </w:rPr>
        <w:t>4</w:t>
      </w:r>
      <w:r w:rsidRPr="00023BC9">
        <w:rPr>
          <w:szCs w:val="24"/>
        </w:rPr>
        <w:t>.</w:t>
      </w:r>
      <w:r w:rsidR="00A107BE" w:rsidRPr="00023BC9">
        <w:rPr>
          <w:szCs w:val="24"/>
        </w:rPr>
        <w:t xml:space="preserve"> </w:t>
      </w:r>
      <w:r w:rsidR="00463DBB" w:rsidRPr="00023BC9">
        <w:rPr>
          <w:szCs w:val="24"/>
        </w:rPr>
        <w:t xml:space="preserve">sertificētais </w:t>
      </w:r>
      <w:r w:rsidR="00D67676" w:rsidRPr="00023BC9">
        <w:rPr>
          <w:szCs w:val="24"/>
        </w:rPr>
        <w:t>elektro</w:t>
      </w:r>
      <w:r w:rsidR="00463DBB" w:rsidRPr="00023BC9">
        <w:rPr>
          <w:szCs w:val="24"/>
        </w:rPr>
        <w:t>speciālists ir pārkāpis likumus, noteikumus un normatīvos aktus;</w:t>
      </w:r>
    </w:p>
    <w:p w14:paraId="74CC1CBE" w14:textId="7C2FEA54" w:rsidR="000D4FB1" w:rsidRPr="00023BC9" w:rsidRDefault="001240C4" w:rsidP="00023BC9">
      <w:pPr>
        <w:widowControl w:val="0"/>
        <w:shd w:val="clear" w:color="auto" w:fill="FFFFFF"/>
        <w:autoSpaceDE w:val="0"/>
        <w:autoSpaceDN w:val="0"/>
        <w:adjustRightInd w:val="0"/>
        <w:spacing w:after="0"/>
        <w:ind w:left="567" w:hanging="283"/>
        <w:jc w:val="both"/>
        <w:rPr>
          <w:rFonts w:cs="Times New Roman"/>
          <w:szCs w:val="24"/>
        </w:rPr>
      </w:pPr>
      <w:r w:rsidRPr="00023BC9">
        <w:rPr>
          <w:rFonts w:cs="Times New Roman"/>
          <w:b/>
          <w:szCs w:val="24"/>
        </w:rPr>
        <w:t>1</w:t>
      </w:r>
      <w:r w:rsidR="00736F48" w:rsidRPr="00023BC9">
        <w:rPr>
          <w:rFonts w:cs="Times New Roman"/>
          <w:b/>
          <w:szCs w:val="24"/>
        </w:rPr>
        <w:t>1</w:t>
      </w:r>
      <w:r w:rsidR="00161D3E" w:rsidRPr="00023BC9">
        <w:rPr>
          <w:rFonts w:cs="Times New Roman"/>
          <w:szCs w:val="24"/>
        </w:rPr>
        <w:t>.</w:t>
      </w:r>
      <w:r w:rsidR="00D5123C" w:rsidRPr="00023BC9">
        <w:rPr>
          <w:rFonts w:cs="Times New Roman"/>
          <w:szCs w:val="24"/>
        </w:rPr>
        <w:t xml:space="preserve"> S</w:t>
      </w:r>
      <w:r w:rsidR="008F1D21" w:rsidRPr="00023BC9">
        <w:rPr>
          <w:rFonts w:cs="Times New Roman"/>
          <w:szCs w:val="24"/>
        </w:rPr>
        <w:t xml:space="preserve">ūdzības un sertifikāta neatbilstošas lietošanas gadījumus izskata, pieņemot lēmumu par </w:t>
      </w:r>
      <w:r w:rsidR="009807F5" w:rsidRPr="00023BC9">
        <w:rPr>
          <w:rFonts w:cs="Times New Roman"/>
          <w:szCs w:val="24"/>
        </w:rPr>
        <w:t>brīdinājumu vai</w:t>
      </w:r>
      <w:r w:rsidR="008F1D21" w:rsidRPr="00023BC9">
        <w:rPr>
          <w:rFonts w:cs="Times New Roman"/>
          <w:szCs w:val="24"/>
        </w:rPr>
        <w:t xml:space="preserve"> sertifikāta anulēšanu.</w:t>
      </w:r>
    </w:p>
    <w:p w14:paraId="48A5CA99" w14:textId="160A5C9C" w:rsidR="00CB375E" w:rsidRPr="00023BC9" w:rsidRDefault="005F3109" w:rsidP="00023BC9">
      <w:pPr>
        <w:widowControl w:val="0"/>
        <w:shd w:val="clear" w:color="auto" w:fill="FFFFFF"/>
        <w:autoSpaceDE w:val="0"/>
        <w:autoSpaceDN w:val="0"/>
        <w:adjustRightInd w:val="0"/>
        <w:spacing w:after="0"/>
        <w:ind w:left="567" w:hanging="283"/>
        <w:jc w:val="both"/>
        <w:rPr>
          <w:rFonts w:cs="Times New Roman"/>
          <w:szCs w:val="24"/>
        </w:rPr>
      </w:pPr>
      <w:r w:rsidRPr="00023BC9">
        <w:rPr>
          <w:rFonts w:cs="Times New Roman"/>
          <w:szCs w:val="24"/>
        </w:rPr>
        <w:t xml:space="preserve">    </w:t>
      </w:r>
      <w:r w:rsidR="00CB375E" w:rsidRPr="00023BC9">
        <w:rPr>
          <w:rFonts w:cs="Times New Roman"/>
          <w:szCs w:val="24"/>
        </w:rPr>
        <w:t>1</w:t>
      </w:r>
      <w:r w:rsidR="00736F48" w:rsidRPr="00023BC9">
        <w:rPr>
          <w:rFonts w:cs="Times New Roman"/>
          <w:szCs w:val="24"/>
        </w:rPr>
        <w:t>1</w:t>
      </w:r>
      <w:r w:rsidR="00CB375E" w:rsidRPr="00023BC9">
        <w:rPr>
          <w:rFonts w:cs="Times New Roman"/>
          <w:szCs w:val="24"/>
        </w:rPr>
        <w:t>.1. Pēc sertifikāta anulēšanas</w:t>
      </w:r>
      <w:r w:rsidR="00736F48" w:rsidRPr="00023BC9">
        <w:rPr>
          <w:rFonts w:cs="Times New Roman"/>
          <w:szCs w:val="24"/>
        </w:rPr>
        <w:t>,</w:t>
      </w:r>
      <w:r w:rsidR="00CB375E" w:rsidRPr="00023BC9">
        <w:rPr>
          <w:rFonts w:cs="Times New Roman"/>
          <w:szCs w:val="24"/>
        </w:rPr>
        <w:t xml:space="preserve"> tiesības </w:t>
      </w:r>
      <w:r w:rsidR="00736F48" w:rsidRPr="00023BC9">
        <w:rPr>
          <w:rFonts w:cs="Times New Roman"/>
          <w:szCs w:val="24"/>
        </w:rPr>
        <w:t>to</w:t>
      </w:r>
      <w:r w:rsidR="00CB375E" w:rsidRPr="00023BC9">
        <w:rPr>
          <w:rFonts w:cs="Times New Roman"/>
          <w:szCs w:val="24"/>
        </w:rPr>
        <w:t xml:space="preserve"> atjaunot </w:t>
      </w:r>
      <w:r w:rsidR="00736F48" w:rsidRPr="00023BC9">
        <w:rPr>
          <w:rFonts w:cs="Times New Roman"/>
          <w:szCs w:val="24"/>
        </w:rPr>
        <w:t xml:space="preserve">ir </w:t>
      </w:r>
      <w:r w:rsidR="00CB375E" w:rsidRPr="00023BC9">
        <w:rPr>
          <w:rFonts w:cs="Times New Roman"/>
          <w:szCs w:val="24"/>
        </w:rPr>
        <w:t>pēc gada, veicot analogas darbības kā sertifikāta iegūšanā no jauna.</w:t>
      </w:r>
    </w:p>
    <w:p w14:paraId="3E49F3D3" w14:textId="73B03BE3" w:rsidR="00736F48" w:rsidRPr="00023BC9" w:rsidRDefault="001240C4" w:rsidP="00023BC9">
      <w:pPr>
        <w:widowControl w:val="0"/>
        <w:shd w:val="clear" w:color="auto" w:fill="FFFFFF"/>
        <w:autoSpaceDE w:val="0"/>
        <w:autoSpaceDN w:val="0"/>
        <w:adjustRightInd w:val="0"/>
        <w:spacing w:after="0"/>
        <w:ind w:left="709" w:hanging="425"/>
        <w:jc w:val="both"/>
        <w:rPr>
          <w:rFonts w:cs="Times New Roman"/>
          <w:szCs w:val="24"/>
        </w:rPr>
      </w:pPr>
      <w:r w:rsidRPr="00023BC9">
        <w:rPr>
          <w:rFonts w:cs="Times New Roman"/>
          <w:b/>
          <w:szCs w:val="24"/>
        </w:rPr>
        <w:t>1</w:t>
      </w:r>
      <w:r w:rsidR="00736F48" w:rsidRPr="00023BC9">
        <w:rPr>
          <w:rFonts w:cs="Times New Roman"/>
          <w:b/>
          <w:szCs w:val="24"/>
        </w:rPr>
        <w:t>2</w:t>
      </w:r>
      <w:r w:rsidR="00161D3E" w:rsidRPr="00023BC9">
        <w:rPr>
          <w:rFonts w:cs="Times New Roman"/>
          <w:szCs w:val="24"/>
        </w:rPr>
        <w:t xml:space="preserve">. </w:t>
      </w:r>
      <w:r w:rsidR="008F1D21" w:rsidRPr="00023BC9">
        <w:rPr>
          <w:rFonts w:cs="Times New Roman"/>
          <w:szCs w:val="24"/>
        </w:rPr>
        <w:t>LEB SD pieņemto lēmumu mēneša laikā no tā spēkā stāšanās dienas var apstrīdēt</w:t>
      </w:r>
      <w:r w:rsidR="00736F48" w:rsidRPr="00023BC9">
        <w:rPr>
          <w:rFonts w:cs="Times New Roman"/>
          <w:szCs w:val="24"/>
        </w:rPr>
        <w:t>:</w:t>
      </w:r>
    </w:p>
    <w:p w14:paraId="244B3A88" w14:textId="70B37D48" w:rsidR="008F1D21" w:rsidRPr="00023BC9" w:rsidRDefault="00736F48" w:rsidP="00023BC9">
      <w:pPr>
        <w:widowControl w:val="0"/>
        <w:shd w:val="clear" w:color="auto" w:fill="FFFFFF"/>
        <w:autoSpaceDE w:val="0"/>
        <w:autoSpaceDN w:val="0"/>
        <w:adjustRightInd w:val="0"/>
        <w:spacing w:after="0"/>
        <w:ind w:left="709" w:hanging="425"/>
        <w:jc w:val="both"/>
        <w:rPr>
          <w:rFonts w:cs="Times New Roman"/>
          <w:szCs w:val="24"/>
        </w:rPr>
      </w:pPr>
      <w:r w:rsidRPr="00023BC9">
        <w:rPr>
          <w:rFonts w:cs="Times New Roman"/>
          <w:szCs w:val="24"/>
        </w:rPr>
        <w:t xml:space="preserve">     12.1.</w:t>
      </w:r>
      <w:r w:rsidR="008F1D21" w:rsidRPr="00023BC9">
        <w:rPr>
          <w:rFonts w:cs="Times New Roman"/>
          <w:szCs w:val="24"/>
        </w:rPr>
        <w:t xml:space="preserve"> </w:t>
      </w:r>
      <w:r w:rsidR="009807F5" w:rsidRPr="00023BC9">
        <w:rPr>
          <w:rFonts w:cs="Times New Roman"/>
          <w:szCs w:val="24"/>
        </w:rPr>
        <w:t xml:space="preserve">LEB </w:t>
      </w:r>
      <w:r w:rsidR="00D5123C" w:rsidRPr="00023BC9">
        <w:rPr>
          <w:rFonts w:cs="Times New Roman"/>
          <w:szCs w:val="24"/>
        </w:rPr>
        <w:t>SD direktoram;</w:t>
      </w:r>
    </w:p>
    <w:p w14:paraId="1D320763" w14:textId="3CD7441B" w:rsidR="00705650" w:rsidRPr="00023BC9" w:rsidRDefault="00736F48" w:rsidP="00023BC9">
      <w:pPr>
        <w:widowControl w:val="0"/>
        <w:shd w:val="clear" w:color="auto" w:fill="FFFFFF"/>
        <w:autoSpaceDE w:val="0"/>
        <w:autoSpaceDN w:val="0"/>
        <w:adjustRightInd w:val="0"/>
        <w:spacing w:after="0"/>
        <w:ind w:left="709" w:right="-398" w:hanging="425"/>
        <w:jc w:val="both"/>
        <w:rPr>
          <w:rFonts w:cs="Times New Roman"/>
          <w:szCs w:val="24"/>
        </w:rPr>
      </w:pPr>
      <w:r w:rsidRPr="00023BC9">
        <w:rPr>
          <w:rFonts w:cs="Times New Roman"/>
          <w:bCs/>
          <w:szCs w:val="24"/>
        </w:rPr>
        <w:t xml:space="preserve">     12.2</w:t>
      </w:r>
      <w:r w:rsidR="00161D3E" w:rsidRPr="00023BC9">
        <w:rPr>
          <w:rFonts w:cs="Times New Roman"/>
          <w:szCs w:val="24"/>
        </w:rPr>
        <w:t>.</w:t>
      </w:r>
      <w:r w:rsidRPr="00023BC9">
        <w:rPr>
          <w:rFonts w:cs="Times New Roman"/>
          <w:szCs w:val="24"/>
        </w:rPr>
        <w:t xml:space="preserve"> </w:t>
      </w:r>
      <w:r w:rsidR="008F1D21" w:rsidRPr="00023BC9">
        <w:rPr>
          <w:rFonts w:cs="Times New Roman"/>
          <w:szCs w:val="24"/>
        </w:rPr>
        <w:t>Administratīvā procesa likumā noteiktajā kārtībā</w:t>
      </w:r>
      <w:r w:rsidR="00E440D9" w:rsidRPr="00023BC9">
        <w:rPr>
          <w:rFonts w:cs="Times New Roman"/>
          <w:szCs w:val="24"/>
        </w:rPr>
        <w:t>.</w:t>
      </w:r>
    </w:p>
    <w:p w14:paraId="553A5D80" w14:textId="056E679D" w:rsidR="00B45CD3" w:rsidRDefault="00B45CD3" w:rsidP="00023BC9">
      <w:pPr>
        <w:spacing w:after="0" w:line="240" w:lineRule="auto"/>
        <w:jc w:val="both"/>
        <w:rPr>
          <w:rFonts w:cs="Times New Roman"/>
          <w:b/>
          <w:bCs/>
          <w:spacing w:val="-4"/>
          <w:sz w:val="28"/>
          <w:szCs w:val="28"/>
        </w:rPr>
      </w:pPr>
    </w:p>
    <w:p w14:paraId="77899E3D" w14:textId="758890CE" w:rsidR="000325DB" w:rsidRPr="000325DB" w:rsidRDefault="000325DB" w:rsidP="000325DB">
      <w:pPr>
        <w:rPr>
          <w:rFonts w:cs="Times New Roman"/>
          <w:sz w:val="28"/>
          <w:szCs w:val="28"/>
        </w:rPr>
      </w:pPr>
    </w:p>
    <w:p w14:paraId="1328186A" w14:textId="043D4B71" w:rsidR="000325DB" w:rsidRPr="000325DB" w:rsidRDefault="000325DB" w:rsidP="000325DB">
      <w:pPr>
        <w:rPr>
          <w:rFonts w:cs="Times New Roman"/>
          <w:sz w:val="28"/>
          <w:szCs w:val="28"/>
        </w:rPr>
      </w:pPr>
    </w:p>
    <w:p w14:paraId="6E39C995" w14:textId="39F73AFC" w:rsidR="000325DB" w:rsidRPr="000325DB" w:rsidRDefault="000325DB" w:rsidP="000325DB">
      <w:pPr>
        <w:tabs>
          <w:tab w:val="left" w:pos="3064"/>
        </w:tabs>
        <w:rPr>
          <w:rFonts w:cs="Times New Roman"/>
          <w:sz w:val="28"/>
          <w:szCs w:val="28"/>
        </w:rPr>
      </w:pPr>
      <w:r>
        <w:rPr>
          <w:rFonts w:cs="Times New Roman"/>
          <w:sz w:val="28"/>
          <w:szCs w:val="28"/>
        </w:rPr>
        <w:tab/>
      </w:r>
    </w:p>
    <w:sectPr w:rsidR="000325DB" w:rsidRPr="000325DB" w:rsidSect="00E22B04">
      <w:footerReference w:type="default" r:id="rId9"/>
      <w:pgSz w:w="11906" w:h="16838" w:code="9"/>
      <w:pgMar w:top="284" w:right="849" w:bottom="284" w:left="1134" w:header="340"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E0200" w14:textId="77777777" w:rsidR="00BA5B4F" w:rsidRDefault="00BA5B4F" w:rsidP="00193321">
      <w:pPr>
        <w:spacing w:after="0" w:line="240" w:lineRule="auto"/>
      </w:pPr>
      <w:r>
        <w:separator/>
      </w:r>
    </w:p>
  </w:endnote>
  <w:endnote w:type="continuationSeparator" w:id="0">
    <w:p w14:paraId="7F8D5A33" w14:textId="77777777" w:rsidR="00BA5B4F" w:rsidRDefault="00BA5B4F" w:rsidP="0019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0C99" w14:textId="25305377" w:rsidR="00CA3D9A" w:rsidRPr="00321B2B" w:rsidRDefault="00442A9E" w:rsidP="00321B2B">
    <w:pPr>
      <w:pStyle w:val="Kjene"/>
      <w:rPr>
        <w:sz w:val="18"/>
        <w:szCs w:val="18"/>
      </w:rPr>
    </w:pPr>
    <w:r>
      <w:rPr>
        <w:sz w:val="14"/>
        <w:szCs w:val="14"/>
      </w:rPr>
      <w:fldChar w:fldCharType="begin"/>
    </w:r>
    <w:r>
      <w:rPr>
        <w:sz w:val="14"/>
        <w:szCs w:val="14"/>
      </w:rPr>
      <w:instrText xml:space="preserve"> FILENAME   \* MERGEFORMAT </w:instrText>
    </w:r>
    <w:r>
      <w:rPr>
        <w:sz w:val="14"/>
        <w:szCs w:val="14"/>
      </w:rPr>
      <w:fldChar w:fldCharType="separate"/>
    </w:r>
    <w:r>
      <w:rPr>
        <w:noProof/>
        <w:sz w:val="14"/>
        <w:szCs w:val="14"/>
      </w:rPr>
      <w:t>KRG_01_02_SD_Nolikums par sertifik-izsn_Kartibu-Neregl-sf-x</w:t>
    </w:r>
    <w:r>
      <w:rPr>
        <w:sz w:val="14"/>
        <w:szCs w:val="14"/>
      </w:rPr>
      <w:fldChar w:fldCharType="end"/>
    </w:r>
    <w:r w:rsidR="000325DB" w:rsidRPr="000325DB">
      <w:rPr>
        <w:sz w:val="18"/>
        <w:szCs w:val="18"/>
      </w:rPr>
      <w:ptab w:relativeTo="margin" w:alignment="center" w:leader="none"/>
    </w:r>
    <w:r w:rsidR="000325DB" w:rsidRPr="000325DB">
      <w:rPr>
        <w:sz w:val="18"/>
        <w:szCs w:val="18"/>
      </w:rPr>
      <w:ptab w:relativeTo="margin" w:alignment="right" w:leader="none"/>
    </w:r>
    <w:r w:rsidR="000325DB">
      <w:rPr>
        <w:sz w:val="18"/>
        <w:szCs w:val="18"/>
      </w:rPr>
      <w:fldChar w:fldCharType="begin"/>
    </w:r>
    <w:r w:rsidR="000325DB">
      <w:rPr>
        <w:sz w:val="18"/>
        <w:szCs w:val="18"/>
      </w:rPr>
      <w:instrText xml:space="preserve"> PAGE   \* MERGEFORMAT </w:instrText>
    </w:r>
    <w:r w:rsidR="000325DB">
      <w:rPr>
        <w:sz w:val="18"/>
        <w:szCs w:val="18"/>
      </w:rPr>
      <w:fldChar w:fldCharType="separate"/>
    </w:r>
    <w:r w:rsidR="000325DB">
      <w:rPr>
        <w:noProof/>
        <w:sz w:val="18"/>
        <w:szCs w:val="18"/>
      </w:rPr>
      <w:t>3</w:t>
    </w:r>
    <w:r w:rsidR="000325D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EB8D2" w14:textId="77777777" w:rsidR="00BA5B4F" w:rsidRDefault="00BA5B4F" w:rsidP="00193321">
      <w:pPr>
        <w:spacing w:after="0" w:line="240" w:lineRule="auto"/>
      </w:pPr>
      <w:r>
        <w:separator/>
      </w:r>
    </w:p>
  </w:footnote>
  <w:footnote w:type="continuationSeparator" w:id="0">
    <w:p w14:paraId="23B4BE29" w14:textId="77777777" w:rsidR="00BA5B4F" w:rsidRDefault="00BA5B4F" w:rsidP="00193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03A"/>
    <w:multiLevelType w:val="multilevel"/>
    <w:tmpl w:val="0426001F"/>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 w15:restartNumberingAfterBreak="0">
    <w:nsid w:val="103746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7557A"/>
    <w:multiLevelType w:val="hybridMultilevel"/>
    <w:tmpl w:val="F2681136"/>
    <w:lvl w:ilvl="0" w:tplc="0426000F">
      <w:start w:val="1"/>
      <w:numFmt w:val="decimal"/>
      <w:lvlText w:val="%1."/>
      <w:lvlJc w:val="left"/>
      <w:pPr>
        <w:ind w:left="153" w:hanging="360"/>
      </w:p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3" w15:restartNumberingAfterBreak="0">
    <w:nsid w:val="12016C6E"/>
    <w:multiLevelType w:val="multilevel"/>
    <w:tmpl w:val="274267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204DA3"/>
    <w:multiLevelType w:val="multilevel"/>
    <w:tmpl w:val="E9A4E3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C11A3B"/>
    <w:multiLevelType w:val="hybridMultilevel"/>
    <w:tmpl w:val="A328A516"/>
    <w:lvl w:ilvl="0" w:tplc="04260005">
      <w:start w:val="1"/>
      <w:numFmt w:val="bullet"/>
      <w:lvlText w:val=""/>
      <w:lvlJc w:val="left"/>
      <w:pPr>
        <w:ind w:left="1854" w:hanging="360"/>
      </w:pPr>
      <w:rPr>
        <w:rFonts w:ascii="Wingdings" w:hAnsi="Wingdings"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6" w15:restartNumberingAfterBreak="0">
    <w:nsid w:val="22107BCE"/>
    <w:multiLevelType w:val="multilevel"/>
    <w:tmpl w:val="DBE47AF4"/>
    <w:lvl w:ilvl="0">
      <w:start w:val="4"/>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170797"/>
    <w:multiLevelType w:val="multilevel"/>
    <w:tmpl w:val="E9A4E3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BB7D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03352E"/>
    <w:multiLevelType w:val="multilevel"/>
    <w:tmpl w:val="E9A4E3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FF10B3"/>
    <w:multiLevelType w:val="multilevel"/>
    <w:tmpl w:val="E8E0832A"/>
    <w:lvl w:ilvl="0">
      <w:start w:val="1"/>
      <w:numFmt w:val="decimal"/>
      <w:lvlText w:val="%1."/>
      <w:lvlJc w:val="left"/>
      <w:pPr>
        <w:ind w:left="360" w:hanging="360"/>
      </w:pPr>
    </w:lvl>
    <w:lvl w:ilvl="1">
      <w:start w:val="1"/>
      <w:numFmt w:val="decimal"/>
      <w:isLgl/>
      <w:lvlText w:val="%1.%2."/>
      <w:lvlJc w:val="left"/>
      <w:pPr>
        <w:ind w:left="1146" w:hanging="720"/>
      </w:pPr>
      <w:rPr>
        <w:rFonts w:hint="default"/>
        <w:b w:val="0"/>
        <w:color w:val="000000"/>
      </w:rPr>
    </w:lvl>
    <w:lvl w:ilvl="2">
      <w:start w:val="1"/>
      <w:numFmt w:val="decimal"/>
      <w:isLgl/>
      <w:lvlText w:val="%1.%2.%3."/>
      <w:lvlJc w:val="left"/>
      <w:pPr>
        <w:ind w:left="4464" w:hanging="720"/>
      </w:pPr>
      <w:rPr>
        <w:rFonts w:hint="default"/>
        <w:color w:val="000000"/>
      </w:rPr>
    </w:lvl>
    <w:lvl w:ilvl="3">
      <w:start w:val="1"/>
      <w:numFmt w:val="decimal"/>
      <w:isLgl/>
      <w:lvlText w:val="%1.%2.%3.%4."/>
      <w:lvlJc w:val="left"/>
      <w:pPr>
        <w:ind w:left="6696" w:hanging="1080"/>
      </w:pPr>
      <w:rPr>
        <w:rFonts w:hint="default"/>
        <w:color w:val="000000"/>
      </w:rPr>
    </w:lvl>
    <w:lvl w:ilvl="4">
      <w:start w:val="1"/>
      <w:numFmt w:val="decimal"/>
      <w:isLgl/>
      <w:lvlText w:val="%1.%2.%3.%4.%5."/>
      <w:lvlJc w:val="left"/>
      <w:pPr>
        <w:ind w:left="8568" w:hanging="1080"/>
      </w:pPr>
      <w:rPr>
        <w:rFonts w:hint="default"/>
        <w:color w:val="000000"/>
      </w:rPr>
    </w:lvl>
    <w:lvl w:ilvl="5">
      <w:start w:val="1"/>
      <w:numFmt w:val="decimal"/>
      <w:isLgl/>
      <w:lvlText w:val="%1.%2.%3.%4.%5.%6."/>
      <w:lvlJc w:val="left"/>
      <w:pPr>
        <w:ind w:left="10800" w:hanging="1440"/>
      </w:pPr>
      <w:rPr>
        <w:rFonts w:hint="default"/>
        <w:color w:val="000000"/>
      </w:rPr>
    </w:lvl>
    <w:lvl w:ilvl="6">
      <w:start w:val="1"/>
      <w:numFmt w:val="decimal"/>
      <w:isLgl/>
      <w:lvlText w:val="%1.%2.%3.%4.%5.%6.%7."/>
      <w:lvlJc w:val="left"/>
      <w:pPr>
        <w:ind w:left="12672" w:hanging="1440"/>
      </w:pPr>
      <w:rPr>
        <w:rFonts w:hint="default"/>
        <w:color w:val="000000"/>
      </w:rPr>
    </w:lvl>
    <w:lvl w:ilvl="7">
      <w:start w:val="1"/>
      <w:numFmt w:val="decimal"/>
      <w:isLgl/>
      <w:lvlText w:val="%1.%2.%3.%4.%5.%6.%7.%8."/>
      <w:lvlJc w:val="left"/>
      <w:pPr>
        <w:ind w:left="14904" w:hanging="1800"/>
      </w:pPr>
      <w:rPr>
        <w:rFonts w:hint="default"/>
        <w:color w:val="000000"/>
      </w:rPr>
    </w:lvl>
    <w:lvl w:ilvl="8">
      <w:start w:val="1"/>
      <w:numFmt w:val="decimal"/>
      <w:isLgl/>
      <w:lvlText w:val="%1.%2.%3.%4.%5.%6.%7.%8.%9."/>
      <w:lvlJc w:val="left"/>
      <w:pPr>
        <w:ind w:left="16776" w:hanging="1800"/>
      </w:pPr>
      <w:rPr>
        <w:rFonts w:hint="default"/>
        <w:color w:val="000000"/>
      </w:rPr>
    </w:lvl>
  </w:abstractNum>
  <w:abstractNum w:abstractNumId="11" w15:restartNumberingAfterBreak="0">
    <w:nsid w:val="3FAF67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2466FD"/>
    <w:multiLevelType w:val="multilevel"/>
    <w:tmpl w:val="274267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C57030"/>
    <w:multiLevelType w:val="multilevel"/>
    <w:tmpl w:val="E38AE2D4"/>
    <w:lvl w:ilvl="0">
      <w:start w:val="1"/>
      <w:numFmt w:val="decimal"/>
      <w:lvlText w:val="%1."/>
      <w:lvlJc w:val="left"/>
      <w:pPr>
        <w:ind w:left="540" w:hanging="540"/>
      </w:pPr>
      <w:rPr>
        <w:rFonts w:hint="default"/>
        <w:b/>
        <w:sz w:val="24"/>
      </w:rPr>
    </w:lvl>
    <w:lvl w:ilvl="1">
      <w:start w:val="1"/>
      <w:numFmt w:val="decimal"/>
      <w:lvlText w:val="%1.%2."/>
      <w:lvlJc w:val="left"/>
      <w:pPr>
        <w:ind w:left="1113" w:hanging="540"/>
      </w:pPr>
      <w:rPr>
        <w:rFonts w:hint="default"/>
        <w:b w:val="0"/>
        <w:sz w:val="24"/>
      </w:rPr>
    </w:lvl>
    <w:lvl w:ilvl="2">
      <w:start w:val="2"/>
      <w:numFmt w:val="decimal"/>
      <w:lvlText w:val="%1.%2.%3."/>
      <w:lvlJc w:val="left"/>
      <w:pPr>
        <w:ind w:left="1866"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3372" w:hanging="1080"/>
      </w:pPr>
      <w:rPr>
        <w:rFonts w:hint="default"/>
        <w:b/>
        <w:sz w:val="24"/>
      </w:rPr>
    </w:lvl>
    <w:lvl w:ilvl="5">
      <w:start w:val="1"/>
      <w:numFmt w:val="decimal"/>
      <w:lvlText w:val="%1.%2.%3.%4.%5.%6."/>
      <w:lvlJc w:val="left"/>
      <w:pPr>
        <w:ind w:left="3945" w:hanging="1080"/>
      </w:pPr>
      <w:rPr>
        <w:rFonts w:hint="default"/>
        <w:b/>
        <w:sz w:val="24"/>
      </w:rPr>
    </w:lvl>
    <w:lvl w:ilvl="6">
      <w:start w:val="1"/>
      <w:numFmt w:val="decimal"/>
      <w:lvlText w:val="%1.%2.%3.%4.%5.%6.%7."/>
      <w:lvlJc w:val="left"/>
      <w:pPr>
        <w:ind w:left="4518" w:hanging="1080"/>
      </w:pPr>
      <w:rPr>
        <w:rFonts w:hint="default"/>
        <w:b/>
        <w:sz w:val="24"/>
      </w:rPr>
    </w:lvl>
    <w:lvl w:ilvl="7">
      <w:start w:val="1"/>
      <w:numFmt w:val="decimal"/>
      <w:lvlText w:val="%1.%2.%3.%4.%5.%6.%7.%8."/>
      <w:lvlJc w:val="left"/>
      <w:pPr>
        <w:ind w:left="5451" w:hanging="1440"/>
      </w:pPr>
      <w:rPr>
        <w:rFonts w:hint="default"/>
        <w:b/>
        <w:sz w:val="24"/>
      </w:rPr>
    </w:lvl>
    <w:lvl w:ilvl="8">
      <w:start w:val="1"/>
      <w:numFmt w:val="decimal"/>
      <w:lvlText w:val="%1.%2.%3.%4.%5.%6.%7.%8.%9."/>
      <w:lvlJc w:val="left"/>
      <w:pPr>
        <w:ind w:left="6024" w:hanging="1440"/>
      </w:pPr>
      <w:rPr>
        <w:rFonts w:hint="default"/>
        <w:b/>
        <w:sz w:val="24"/>
      </w:rPr>
    </w:lvl>
  </w:abstractNum>
  <w:abstractNum w:abstractNumId="14" w15:restartNumberingAfterBreak="0">
    <w:nsid w:val="5C630CDA"/>
    <w:multiLevelType w:val="hybridMultilevel"/>
    <w:tmpl w:val="25FA5414"/>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5" w15:restartNumberingAfterBreak="0">
    <w:nsid w:val="5D012C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517B33"/>
    <w:multiLevelType w:val="multilevel"/>
    <w:tmpl w:val="E38AE2D4"/>
    <w:lvl w:ilvl="0">
      <w:start w:val="1"/>
      <w:numFmt w:val="decimal"/>
      <w:lvlText w:val="%1."/>
      <w:lvlJc w:val="left"/>
      <w:pPr>
        <w:ind w:left="540" w:hanging="540"/>
      </w:pPr>
      <w:rPr>
        <w:rFonts w:hint="default"/>
        <w:b/>
        <w:sz w:val="24"/>
      </w:rPr>
    </w:lvl>
    <w:lvl w:ilvl="1">
      <w:start w:val="1"/>
      <w:numFmt w:val="decimal"/>
      <w:lvlText w:val="%1.%2."/>
      <w:lvlJc w:val="left"/>
      <w:pPr>
        <w:ind w:left="682" w:hanging="540"/>
      </w:pPr>
      <w:rPr>
        <w:rFonts w:hint="default"/>
        <w:b w:val="0"/>
        <w:sz w:val="24"/>
      </w:rPr>
    </w:lvl>
    <w:lvl w:ilvl="2">
      <w:start w:val="2"/>
      <w:numFmt w:val="decimal"/>
      <w:lvlText w:val="%1.%2.%3."/>
      <w:lvlJc w:val="left"/>
      <w:pPr>
        <w:ind w:left="1146"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3372" w:hanging="1080"/>
      </w:pPr>
      <w:rPr>
        <w:rFonts w:hint="default"/>
        <w:b/>
        <w:sz w:val="24"/>
      </w:rPr>
    </w:lvl>
    <w:lvl w:ilvl="5">
      <w:start w:val="1"/>
      <w:numFmt w:val="decimal"/>
      <w:lvlText w:val="%1.%2.%3.%4.%5.%6."/>
      <w:lvlJc w:val="left"/>
      <w:pPr>
        <w:ind w:left="3945" w:hanging="1080"/>
      </w:pPr>
      <w:rPr>
        <w:rFonts w:hint="default"/>
        <w:b/>
        <w:sz w:val="24"/>
      </w:rPr>
    </w:lvl>
    <w:lvl w:ilvl="6">
      <w:start w:val="1"/>
      <w:numFmt w:val="decimal"/>
      <w:lvlText w:val="%1.%2.%3.%4.%5.%6.%7."/>
      <w:lvlJc w:val="left"/>
      <w:pPr>
        <w:ind w:left="4518" w:hanging="1080"/>
      </w:pPr>
      <w:rPr>
        <w:rFonts w:hint="default"/>
        <w:b/>
        <w:sz w:val="24"/>
      </w:rPr>
    </w:lvl>
    <w:lvl w:ilvl="7">
      <w:start w:val="1"/>
      <w:numFmt w:val="decimal"/>
      <w:lvlText w:val="%1.%2.%3.%4.%5.%6.%7.%8."/>
      <w:lvlJc w:val="left"/>
      <w:pPr>
        <w:ind w:left="5451" w:hanging="1440"/>
      </w:pPr>
      <w:rPr>
        <w:rFonts w:hint="default"/>
        <w:b/>
        <w:sz w:val="24"/>
      </w:rPr>
    </w:lvl>
    <w:lvl w:ilvl="8">
      <w:start w:val="1"/>
      <w:numFmt w:val="decimal"/>
      <w:lvlText w:val="%1.%2.%3.%4.%5.%6.%7.%8.%9."/>
      <w:lvlJc w:val="left"/>
      <w:pPr>
        <w:ind w:left="6024" w:hanging="1440"/>
      </w:pPr>
      <w:rPr>
        <w:rFonts w:hint="default"/>
        <w:b/>
        <w:sz w:val="24"/>
      </w:rPr>
    </w:lvl>
  </w:abstractNum>
  <w:abstractNum w:abstractNumId="17" w15:restartNumberingAfterBreak="0">
    <w:nsid w:val="6ACF5DF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9E715C"/>
    <w:multiLevelType w:val="hybridMultilevel"/>
    <w:tmpl w:val="B09A9E34"/>
    <w:lvl w:ilvl="0" w:tplc="66E2711E">
      <w:start w:val="1"/>
      <w:numFmt w:val="decimal"/>
      <w:lvlText w:val="%1.1.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9" w15:restartNumberingAfterBreak="0">
    <w:nsid w:val="75F76107"/>
    <w:multiLevelType w:val="multilevel"/>
    <w:tmpl w:val="274267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F95C28"/>
    <w:multiLevelType w:val="hybridMultilevel"/>
    <w:tmpl w:val="45D2FF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2576BC"/>
    <w:multiLevelType w:val="multilevel"/>
    <w:tmpl w:val="274267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EB29F9"/>
    <w:multiLevelType w:val="hybridMultilevel"/>
    <w:tmpl w:val="0002B58C"/>
    <w:lvl w:ilvl="0" w:tplc="0426000F">
      <w:start w:val="1"/>
      <w:numFmt w:val="decimal"/>
      <w:lvlText w:val="%1."/>
      <w:lvlJc w:val="left"/>
      <w:pPr>
        <w:ind w:left="153" w:hanging="360"/>
      </w:p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num w:numId="1">
    <w:abstractNumId w:val="14"/>
  </w:num>
  <w:num w:numId="2">
    <w:abstractNumId w:val="8"/>
  </w:num>
  <w:num w:numId="3">
    <w:abstractNumId w:val="19"/>
  </w:num>
  <w:num w:numId="4">
    <w:abstractNumId w:val="12"/>
  </w:num>
  <w:num w:numId="5">
    <w:abstractNumId w:val="3"/>
  </w:num>
  <w:num w:numId="6">
    <w:abstractNumId w:val="21"/>
  </w:num>
  <w:num w:numId="7">
    <w:abstractNumId w:val="2"/>
  </w:num>
  <w:num w:numId="8">
    <w:abstractNumId w:val="6"/>
  </w:num>
  <w:num w:numId="9">
    <w:abstractNumId w:val="4"/>
  </w:num>
  <w:num w:numId="10">
    <w:abstractNumId w:val="11"/>
  </w:num>
  <w:num w:numId="11">
    <w:abstractNumId w:val="17"/>
  </w:num>
  <w:num w:numId="12">
    <w:abstractNumId w:val="22"/>
  </w:num>
  <w:num w:numId="13">
    <w:abstractNumId w:val="1"/>
  </w:num>
  <w:num w:numId="14">
    <w:abstractNumId w:val="0"/>
  </w:num>
  <w:num w:numId="15">
    <w:abstractNumId w:val="15"/>
  </w:num>
  <w:num w:numId="16">
    <w:abstractNumId w:val="7"/>
  </w:num>
  <w:num w:numId="17">
    <w:abstractNumId w:val="18"/>
  </w:num>
  <w:num w:numId="18">
    <w:abstractNumId w:val="16"/>
  </w:num>
  <w:num w:numId="19">
    <w:abstractNumId w:val="9"/>
  </w:num>
  <w:num w:numId="20">
    <w:abstractNumId w:val="10"/>
  </w:num>
  <w:num w:numId="21">
    <w:abstractNumId w:val="2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21"/>
    <w:rsid w:val="000067C0"/>
    <w:rsid w:val="0001258C"/>
    <w:rsid w:val="000176A5"/>
    <w:rsid w:val="00023BC9"/>
    <w:rsid w:val="000325DB"/>
    <w:rsid w:val="000439C8"/>
    <w:rsid w:val="0004452B"/>
    <w:rsid w:val="00053167"/>
    <w:rsid w:val="0007192E"/>
    <w:rsid w:val="0007200C"/>
    <w:rsid w:val="00093784"/>
    <w:rsid w:val="000A2EA1"/>
    <w:rsid w:val="000A35DD"/>
    <w:rsid w:val="000B017D"/>
    <w:rsid w:val="000B11D0"/>
    <w:rsid w:val="000B225C"/>
    <w:rsid w:val="000B6922"/>
    <w:rsid w:val="000C4797"/>
    <w:rsid w:val="000D0B47"/>
    <w:rsid w:val="000D1148"/>
    <w:rsid w:val="000D456E"/>
    <w:rsid w:val="000D4FB1"/>
    <w:rsid w:val="000E3814"/>
    <w:rsid w:val="00110C03"/>
    <w:rsid w:val="0011343A"/>
    <w:rsid w:val="0011760C"/>
    <w:rsid w:val="001240C4"/>
    <w:rsid w:val="0013291D"/>
    <w:rsid w:val="00150180"/>
    <w:rsid w:val="001509C3"/>
    <w:rsid w:val="00161D3E"/>
    <w:rsid w:val="00182835"/>
    <w:rsid w:val="001843BB"/>
    <w:rsid w:val="00191DA4"/>
    <w:rsid w:val="00193321"/>
    <w:rsid w:val="001A6990"/>
    <w:rsid w:val="001C2840"/>
    <w:rsid w:val="001C2E93"/>
    <w:rsid w:val="001C4CBA"/>
    <w:rsid w:val="001D12B4"/>
    <w:rsid w:val="001D2B91"/>
    <w:rsid w:val="001E0D38"/>
    <w:rsid w:val="001F0DE2"/>
    <w:rsid w:val="002072AF"/>
    <w:rsid w:val="0021339E"/>
    <w:rsid w:val="0023309B"/>
    <w:rsid w:val="0023421B"/>
    <w:rsid w:val="002368D0"/>
    <w:rsid w:val="0024189D"/>
    <w:rsid w:val="002450E1"/>
    <w:rsid w:val="002468DA"/>
    <w:rsid w:val="0025211F"/>
    <w:rsid w:val="00252BC7"/>
    <w:rsid w:val="00277D75"/>
    <w:rsid w:val="002801BC"/>
    <w:rsid w:val="00286839"/>
    <w:rsid w:val="002A12E8"/>
    <w:rsid w:val="002A349D"/>
    <w:rsid w:val="002A6722"/>
    <w:rsid w:val="002B34C0"/>
    <w:rsid w:val="002B7201"/>
    <w:rsid w:val="002C5248"/>
    <w:rsid w:val="002F05DD"/>
    <w:rsid w:val="002F1C83"/>
    <w:rsid w:val="002F2E7C"/>
    <w:rsid w:val="002F3B37"/>
    <w:rsid w:val="002F7071"/>
    <w:rsid w:val="00300A66"/>
    <w:rsid w:val="00301E39"/>
    <w:rsid w:val="00306DF6"/>
    <w:rsid w:val="003078B8"/>
    <w:rsid w:val="00321B2B"/>
    <w:rsid w:val="00326DA4"/>
    <w:rsid w:val="00330118"/>
    <w:rsid w:val="00340198"/>
    <w:rsid w:val="003477AF"/>
    <w:rsid w:val="00347D25"/>
    <w:rsid w:val="00363C4F"/>
    <w:rsid w:val="00370B1F"/>
    <w:rsid w:val="00374FDE"/>
    <w:rsid w:val="00380C04"/>
    <w:rsid w:val="00383E7E"/>
    <w:rsid w:val="003873C3"/>
    <w:rsid w:val="0039487D"/>
    <w:rsid w:val="003A7956"/>
    <w:rsid w:val="003A7A50"/>
    <w:rsid w:val="003B2205"/>
    <w:rsid w:val="003F5E78"/>
    <w:rsid w:val="00400225"/>
    <w:rsid w:val="00403855"/>
    <w:rsid w:val="004218B7"/>
    <w:rsid w:val="00421947"/>
    <w:rsid w:val="00430DD9"/>
    <w:rsid w:val="00431CA3"/>
    <w:rsid w:val="00442A9E"/>
    <w:rsid w:val="00463DBB"/>
    <w:rsid w:val="0047021B"/>
    <w:rsid w:val="00485534"/>
    <w:rsid w:val="00492281"/>
    <w:rsid w:val="004A30A1"/>
    <w:rsid w:val="004B2C54"/>
    <w:rsid w:val="004C4B4C"/>
    <w:rsid w:val="004D18B9"/>
    <w:rsid w:val="004D41EB"/>
    <w:rsid w:val="004E419A"/>
    <w:rsid w:val="004E4707"/>
    <w:rsid w:val="004F4370"/>
    <w:rsid w:val="00502FE2"/>
    <w:rsid w:val="00504B0F"/>
    <w:rsid w:val="00506E94"/>
    <w:rsid w:val="00531417"/>
    <w:rsid w:val="00532019"/>
    <w:rsid w:val="0054097C"/>
    <w:rsid w:val="0054177A"/>
    <w:rsid w:val="00542269"/>
    <w:rsid w:val="00560EFC"/>
    <w:rsid w:val="00572C78"/>
    <w:rsid w:val="00572FD8"/>
    <w:rsid w:val="00584D4C"/>
    <w:rsid w:val="005A6686"/>
    <w:rsid w:val="005B36A2"/>
    <w:rsid w:val="005B5D51"/>
    <w:rsid w:val="005C0E34"/>
    <w:rsid w:val="005C5506"/>
    <w:rsid w:val="005D1C6C"/>
    <w:rsid w:val="005E4702"/>
    <w:rsid w:val="005E7020"/>
    <w:rsid w:val="005F3109"/>
    <w:rsid w:val="005F5FB7"/>
    <w:rsid w:val="0060262B"/>
    <w:rsid w:val="00610AD4"/>
    <w:rsid w:val="006219B2"/>
    <w:rsid w:val="00622F4F"/>
    <w:rsid w:val="0062708B"/>
    <w:rsid w:val="00631156"/>
    <w:rsid w:val="00643D51"/>
    <w:rsid w:val="00646E66"/>
    <w:rsid w:val="0066381E"/>
    <w:rsid w:val="00672239"/>
    <w:rsid w:val="0067288D"/>
    <w:rsid w:val="00672E51"/>
    <w:rsid w:val="0067304D"/>
    <w:rsid w:val="00677AA2"/>
    <w:rsid w:val="006801B3"/>
    <w:rsid w:val="00683055"/>
    <w:rsid w:val="00684E1E"/>
    <w:rsid w:val="00690C1D"/>
    <w:rsid w:val="006A056F"/>
    <w:rsid w:val="006A14A7"/>
    <w:rsid w:val="006A6301"/>
    <w:rsid w:val="006B7E41"/>
    <w:rsid w:val="006C46AD"/>
    <w:rsid w:val="006C756D"/>
    <w:rsid w:val="006D18E3"/>
    <w:rsid w:val="006D4717"/>
    <w:rsid w:val="006E1BBB"/>
    <w:rsid w:val="006E4D12"/>
    <w:rsid w:val="006E6E0D"/>
    <w:rsid w:val="006E7E69"/>
    <w:rsid w:val="006F6CCE"/>
    <w:rsid w:val="006F6E3F"/>
    <w:rsid w:val="00704D8B"/>
    <w:rsid w:val="00705650"/>
    <w:rsid w:val="00715CA4"/>
    <w:rsid w:val="00716AAE"/>
    <w:rsid w:val="00726FC9"/>
    <w:rsid w:val="00735BF7"/>
    <w:rsid w:val="00736F48"/>
    <w:rsid w:val="00740335"/>
    <w:rsid w:val="007454B2"/>
    <w:rsid w:val="0075760F"/>
    <w:rsid w:val="0076053E"/>
    <w:rsid w:val="00760791"/>
    <w:rsid w:val="00764A4F"/>
    <w:rsid w:val="00792C27"/>
    <w:rsid w:val="007939FC"/>
    <w:rsid w:val="007979DF"/>
    <w:rsid w:val="00797ADD"/>
    <w:rsid w:val="007A3EE7"/>
    <w:rsid w:val="007A42D6"/>
    <w:rsid w:val="007B0AF1"/>
    <w:rsid w:val="007B28E2"/>
    <w:rsid w:val="007C0180"/>
    <w:rsid w:val="007C675E"/>
    <w:rsid w:val="007C70BF"/>
    <w:rsid w:val="007D7B0A"/>
    <w:rsid w:val="007F06BD"/>
    <w:rsid w:val="008106B1"/>
    <w:rsid w:val="00823627"/>
    <w:rsid w:val="00824327"/>
    <w:rsid w:val="0083575B"/>
    <w:rsid w:val="00836A7B"/>
    <w:rsid w:val="0083708D"/>
    <w:rsid w:val="00843A9C"/>
    <w:rsid w:val="00844C4F"/>
    <w:rsid w:val="00854F30"/>
    <w:rsid w:val="00857BCF"/>
    <w:rsid w:val="0086448B"/>
    <w:rsid w:val="00864A48"/>
    <w:rsid w:val="00865C5D"/>
    <w:rsid w:val="00880293"/>
    <w:rsid w:val="00883983"/>
    <w:rsid w:val="00891B27"/>
    <w:rsid w:val="008950BB"/>
    <w:rsid w:val="008A3C4A"/>
    <w:rsid w:val="008B51D3"/>
    <w:rsid w:val="008C6E72"/>
    <w:rsid w:val="008D02F2"/>
    <w:rsid w:val="008D3D3F"/>
    <w:rsid w:val="008D7B5E"/>
    <w:rsid w:val="008E1CED"/>
    <w:rsid w:val="008E27B5"/>
    <w:rsid w:val="008E3E6A"/>
    <w:rsid w:val="008E5978"/>
    <w:rsid w:val="008F1D21"/>
    <w:rsid w:val="008F3F35"/>
    <w:rsid w:val="008F3FD0"/>
    <w:rsid w:val="00901907"/>
    <w:rsid w:val="00912B64"/>
    <w:rsid w:val="00920378"/>
    <w:rsid w:val="009224AF"/>
    <w:rsid w:val="009363FB"/>
    <w:rsid w:val="00944B25"/>
    <w:rsid w:val="00970876"/>
    <w:rsid w:val="00973B2A"/>
    <w:rsid w:val="00974C28"/>
    <w:rsid w:val="009807F5"/>
    <w:rsid w:val="009A1E41"/>
    <w:rsid w:val="009A2FD3"/>
    <w:rsid w:val="009A3C58"/>
    <w:rsid w:val="009B4E82"/>
    <w:rsid w:val="009C03E2"/>
    <w:rsid w:val="009D1536"/>
    <w:rsid w:val="009E1312"/>
    <w:rsid w:val="00A03321"/>
    <w:rsid w:val="00A03D4B"/>
    <w:rsid w:val="00A0686C"/>
    <w:rsid w:val="00A073FA"/>
    <w:rsid w:val="00A107BE"/>
    <w:rsid w:val="00A13A46"/>
    <w:rsid w:val="00A25DDD"/>
    <w:rsid w:val="00A270D9"/>
    <w:rsid w:val="00A30BBB"/>
    <w:rsid w:val="00A45A57"/>
    <w:rsid w:val="00A47A2C"/>
    <w:rsid w:val="00A5707D"/>
    <w:rsid w:val="00A667F6"/>
    <w:rsid w:val="00A8064D"/>
    <w:rsid w:val="00A91EBA"/>
    <w:rsid w:val="00AA6586"/>
    <w:rsid w:val="00AB25DD"/>
    <w:rsid w:val="00AC2814"/>
    <w:rsid w:val="00AC7187"/>
    <w:rsid w:val="00AD1B75"/>
    <w:rsid w:val="00AD7224"/>
    <w:rsid w:val="00AD7362"/>
    <w:rsid w:val="00AE0ED9"/>
    <w:rsid w:val="00AE221B"/>
    <w:rsid w:val="00AE2DF4"/>
    <w:rsid w:val="00AE6F36"/>
    <w:rsid w:val="00AF773D"/>
    <w:rsid w:val="00B07E5A"/>
    <w:rsid w:val="00B137D7"/>
    <w:rsid w:val="00B15556"/>
    <w:rsid w:val="00B244AD"/>
    <w:rsid w:val="00B25A72"/>
    <w:rsid w:val="00B26262"/>
    <w:rsid w:val="00B43766"/>
    <w:rsid w:val="00B45CD3"/>
    <w:rsid w:val="00B47AF4"/>
    <w:rsid w:val="00B546EE"/>
    <w:rsid w:val="00B561B6"/>
    <w:rsid w:val="00B576B1"/>
    <w:rsid w:val="00B626CA"/>
    <w:rsid w:val="00B72240"/>
    <w:rsid w:val="00B750C7"/>
    <w:rsid w:val="00BA5B4F"/>
    <w:rsid w:val="00BA64BC"/>
    <w:rsid w:val="00BB0470"/>
    <w:rsid w:val="00BB2725"/>
    <w:rsid w:val="00BB5F3C"/>
    <w:rsid w:val="00BB6B6B"/>
    <w:rsid w:val="00BC2BC0"/>
    <w:rsid w:val="00BD2E5E"/>
    <w:rsid w:val="00BD3CBE"/>
    <w:rsid w:val="00BE1464"/>
    <w:rsid w:val="00BE3D2E"/>
    <w:rsid w:val="00BE5827"/>
    <w:rsid w:val="00BE68F6"/>
    <w:rsid w:val="00BF29D3"/>
    <w:rsid w:val="00C04159"/>
    <w:rsid w:val="00C10563"/>
    <w:rsid w:val="00C15D0D"/>
    <w:rsid w:val="00C15DDE"/>
    <w:rsid w:val="00C175C4"/>
    <w:rsid w:val="00C24878"/>
    <w:rsid w:val="00C250C6"/>
    <w:rsid w:val="00C3327B"/>
    <w:rsid w:val="00C45CE2"/>
    <w:rsid w:val="00C47D82"/>
    <w:rsid w:val="00C54CF9"/>
    <w:rsid w:val="00C57E69"/>
    <w:rsid w:val="00C6116C"/>
    <w:rsid w:val="00C66787"/>
    <w:rsid w:val="00C7018F"/>
    <w:rsid w:val="00C823ED"/>
    <w:rsid w:val="00C91B29"/>
    <w:rsid w:val="00CA3D9A"/>
    <w:rsid w:val="00CB375E"/>
    <w:rsid w:val="00CB7A3D"/>
    <w:rsid w:val="00CC52FF"/>
    <w:rsid w:val="00CF0D21"/>
    <w:rsid w:val="00D167CE"/>
    <w:rsid w:val="00D25933"/>
    <w:rsid w:val="00D27D3F"/>
    <w:rsid w:val="00D404DD"/>
    <w:rsid w:val="00D409C3"/>
    <w:rsid w:val="00D5016C"/>
    <w:rsid w:val="00D50B7C"/>
    <w:rsid w:val="00D5123C"/>
    <w:rsid w:val="00D51D71"/>
    <w:rsid w:val="00D615AF"/>
    <w:rsid w:val="00D645B4"/>
    <w:rsid w:val="00D6650C"/>
    <w:rsid w:val="00D66FB6"/>
    <w:rsid w:val="00D67676"/>
    <w:rsid w:val="00D81034"/>
    <w:rsid w:val="00D97E8E"/>
    <w:rsid w:val="00DA3D96"/>
    <w:rsid w:val="00DB69B5"/>
    <w:rsid w:val="00DE0000"/>
    <w:rsid w:val="00DE60C8"/>
    <w:rsid w:val="00E02E99"/>
    <w:rsid w:val="00E1363C"/>
    <w:rsid w:val="00E14784"/>
    <w:rsid w:val="00E22B04"/>
    <w:rsid w:val="00E23720"/>
    <w:rsid w:val="00E24540"/>
    <w:rsid w:val="00E2473A"/>
    <w:rsid w:val="00E250E9"/>
    <w:rsid w:val="00E25FF4"/>
    <w:rsid w:val="00E33A82"/>
    <w:rsid w:val="00E37F84"/>
    <w:rsid w:val="00E42EB7"/>
    <w:rsid w:val="00E440D9"/>
    <w:rsid w:val="00E44B24"/>
    <w:rsid w:val="00E57202"/>
    <w:rsid w:val="00E71470"/>
    <w:rsid w:val="00E72809"/>
    <w:rsid w:val="00E76EB1"/>
    <w:rsid w:val="00E83864"/>
    <w:rsid w:val="00E843D3"/>
    <w:rsid w:val="00E86C44"/>
    <w:rsid w:val="00E876E6"/>
    <w:rsid w:val="00EB5231"/>
    <w:rsid w:val="00EB6AAD"/>
    <w:rsid w:val="00EC28F7"/>
    <w:rsid w:val="00EC3780"/>
    <w:rsid w:val="00EC562E"/>
    <w:rsid w:val="00EC5DE2"/>
    <w:rsid w:val="00ED25A8"/>
    <w:rsid w:val="00ED3131"/>
    <w:rsid w:val="00EE1260"/>
    <w:rsid w:val="00EE3CF9"/>
    <w:rsid w:val="00EE6A77"/>
    <w:rsid w:val="00EF2C66"/>
    <w:rsid w:val="00EF3E4F"/>
    <w:rsid w:val="00EF4BEB"/>
    <w:rsid w:val="00F003BB"/>
    <w:rsid w:val="00F21E17"/>
    <w:rsid w:val="00F224C7"/>
    <w:rsid w:val="00F24711"/>
    <w:rsid w:val="00F24EA8"/>
    <w:rsid w:val="00F25AD1"/>
    <w:rsid w:val="00F32E90"/>
    <w:rsid w:val="00F33711"/>
    <w:rsid w:val="00F37B8D"/>
    <w:rsid w:val="00F44FE2"/>
    <w:rsid w:val="00F75E4B"/>
    <w:rsid w:val="00F93E34"/>
    <w:rsid w:val="00FA5EEB"/>
    <w:rsid w:val="00FA6E30"/>
    <w:rsid w:val="00FB3C69"/>
    <w:rsid w:val="00FC1CC8"/>
    <w:rsid w:val="00FD3BED"/>
    <w:rsid w:val="00FF4D7E"/>
    <w:rsid w:val="00FF63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E175D"/>
  <w15:docId w15:val="{384D2EF8-8A94-4235-86EE-37A6252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78B8"/>
    <w:rPr>
      <w:rFonts w:ascii="Times New Roman" w:hAnsi="Times New Roman"/>
      <w:sz w:val="24"/>
    </w:rPr>
  </w:style>
  <w:style w:type="paragraph" w:styleId="Virsraksts1">
    <w:name w:val="heading 1"/>
    <w:basedOn w:val="Parasts"/>
    <w:next w:val="Parasts"/>
    <w:link w:val="Virsraksts1Rakstz"/>
    <w:qFormat/>
    <w:rsid w:val="00193321"/>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Virsraksts2">
    <w:name w:val="heading 2"/>
    <w:basedOn w:val="Parasts"/>
    <w:next w:val="Parasts"/>
    <w:link w:val="Virsraksts2Rakstz"/>
    <w:qFormat/>
    <w:rsid w:val="00531417"/>
    <w:pPr>
      <w:keepNext/>
      <w:overflowPunct w:val="0"/>
      <w:autoSpaceDE w:val="0"/>
      <w:autoSpaceDN w:val="0"/>
      <w:adjustRightInd w:val="0"/>
      <w:spacing w:before="240" w:after="60" w:line="240" w:lineRule="auto"/>
      <w:textAlignment w:val="baseline"/>
      <w:outlineLvl w:val="1"/>
    </w:pPr>
    <w:rPr>
      <w:rFonts w:eastAsia="Times New Roman" w:cs="Arial"/>
      <w:b/>
      <w:bCs/>
      <w:i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93321"/>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531417"/>
    <w:rPr>
      <w:rFonts w:ascii="Times New Roman" w:eastAsia="Times New Roman" w:hAnsi="Times New Roman" w:cs="Arial"/>
      <w:b/>
      <w:bCs/>
      <w:iCs/>
      <w:sz w:val="24"/>
      <w:szCs w:val="28"/>
    </w:rPr>
  </w:style>
  <w:style w:type="paragraph" w:customStyle="1" w:styleId="tv213">
    <w:name w:val="tv213"/>
    <w:basedOn w:val="Parasts"/>
    <w:rsid w:val="00193321"/>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Noklusjumarindkopasfonts"/>
    <w:rsid w:val="00193321"/>
  </w:style>
  <w:style w:type="character" w:styleId="Hipersaite">
    <w:name w:val="Hyperlink"/>
    <w:basedOn w:val="Noklusjumarindkopasfonts"/>
    <w:unhideWhenUsed/>
    <w:rsid w:val="00193321"/>
    <w:rPr>
      <w:color w:val="0000FF"/>
      <w:u w:val="single"/>
    </w:rPr>
  </w:style>
  <w:style w:type="paragraph" w:customStyle="1" w:styleId="labojumupamats">
    <w:name w:val="labojumu_pamats"/>
    <w:basedOn w:val="Parasts"/>
    <w:rsid w:val="00193321"/>
    <w:pPr>
      <w:spacing w:before="100" w:beforeAutospacing="1" w:after="100" w:afterAutospacing="1" w:line="240" w:lineRule="auto"/>
    </w:pPr>
    <w:rPr>
      <w:rFonts w:eastAsia="Times New Roman" w:cs="Times New Roman"/>
      <w:szCs w:val="24"/>
      <w:lang w:eastAsia="lv-LV"/>
    </w:rPr>
  </w:style>
  <w:style w:type="character" w:customStyle="1" w:styleId="fontsize2">
    <w:name w:val="fontsize2"/>
    <w:basedOn w:val="Noklusjumarindkopasfonts"/>
    <w:rsid w:val="00193321"/>
  </w:style>
  <w:style w:type="paragraph" w:styleId="Galvene">
    <w:name w:val="header"/>
    <w:basedOn w:val="Parasts"/>
    <w:link w:val="GalveneRakstz"/>
    <w:uiPriority w:val="99"/>
    <w:unhideWhenUsed/>
    <w:rsid w:val="0019332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93321"/>
    <w:rPr>
      <w:rFonts w:ascii="Times New Roman" w:hAnsi="Times New Roman"/>
      <w:sz w:val="24"/>
    </w:rPr>
  </w:style>
  <w:style w:type="paragraph" w:styleId="Kjene">
    <w:name w:val="footer"/>
    <w:basedOn w:val="Parasts"/>
    <w:link w:val="KjeneRakstz"/>
    <w:uiPriority w:val="99"/>
    <w:unhideWhenUsed/>
    <w:rsid w:val="001933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93321"/>
    <w:rPr>
      <w:rFonts w:ascii="Times New Roman" w:hAnsi="Times New Roman"/>
      <w:sz w:val="24"/>
    </w:rPr>
  </w:style>
  <w:style w:type="table" w:styleId="Reatabula">
    <w:name w:val="Table Grid"/>
    <w:basedOn w:val="Parastatabula"/>
    <w:rsid w:val="0019332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rsid w:val="00193321"/>
    <w:pPr>
      <w:overflowPunct w:val="0"/>
      <w:autoSpaceDE w:val="0"/>
      <w:autoSpaceDN w:val="0"/>
      <w:adjustRightInd w:val="0"/>
      <w:spacing w:after="120" w:line="480" w:lineRule="auto"/>
      <w:ind w:left="360"/>
      <w:textAlignment w:val="baseline"/>
    </w:pPr>
    <w:rPr>
      <w:rFonts w:eastAsia="Times New Roman" w:cs="Times New Roman"/>
      <w:szCs w:val="20"/>
    </w:rPr>
  </w:style>
  <w:style w:type="character" w:customStyle="1" w:styleId="Pamattekstaatkpe2Rakstz">
    <w:name w:val="Pamatteksta atkāpe 2 Rakstz."/>
    <w:basedOn w:val="Noklusjumarindkopasfonts"/>
    <w:link w:val="Pamattekstaatkpe2"/>
    <w:rsid w:val="00193321"/>
    <w:rPr>
      <w:rFonts w:ascii="Times New Roman" w:eastAsia="Times New Roman" w:hAnsi="Times New Roman" w:cs="Times New Roman"/>
      <w:sz w:val="24"/>
      <w:szCs w:val="20"/>
    </w:rPr>
  </w:style>
  <w:style w:type="paragraph" w:styleId="Sarakstarindkopa">
    <w:name w:val="List Paragraph"/>
    <w:basedOn w:val="Parasts"/>
    <w:uiPriority w:val="34"/>
    <w:qFormat/>
    <w:rsid w:val="00193321"/>
    <w:pPr>
      <w:overflowPunct w:val="0"/>
      <w:autoSpaceDE w:val="0"/>
      <w:autoSpaceDN w:val="0"/>
      <w:adjustRightInd w:val="0"/>
      <w:spacing w:after="0" w:line="240" w:lineRule="auto"/>
      <w:ind w:left="720"/>
      <w:textAlignment w:val="baseline"/>
    </w:pPr>
    <w:rPr>
      <w:rFonts w:eastAsia="Times New Roman" w:cs="Times New Roman"/>
      <w:szCs w:val="20"/>
    </w:rPr>
  </w:style>
  <w:style w:type="character" w:styleId="Komentraatsauce">
    <w:name w:val="annotation reference"/>
    <w:basedOn w:val="Noklusjumarindkopasfonts"/>
    <w:uiPriority w:val="99"/>
    <w:semiHidden/>
    <w:unhideWhenUsed/>
    <w:rsid w:val="00726FC9"/>
    <w:rPr>
      <w:sz w:val="16"/>
      <w:szCs w:val="16"/>
    </w:rPr>
  </w:style>
  <w:style w:type="paragraph" w:styleId="Komentrateksts">
    <w:name w:val="annotation text"/>
    <w:basedOn w:val="Parasts"/>
    <w:link w:val="KomentratekstsRakstz"/>
    <w:uiPriority w:val="99"/>
    <w:semiHidden/>
    <w:unhideWhenUsed/>
    <w:rsid w:val="00726FC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26FC9"/>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726FC9"/>
    <w:rPr>
      <w:b/>
      <w:bCs/>
    </w:rPr>
  </w:style>
  <w:style w:type="character" w:customStyle="1" w:styleId="KomentratmaRakstz">
    <w:name w:val="Komentāra tēma Rakstz."/>
    <w:basedOn w:val="KomentratekstsRakstz"/>
    <w:link w:val="Komentratma"/>
    <w:uiPriority w:val="99"/>
    <w:semiHidden/>
    <w:rsid w:val="00726FC9"/>
    <w:rPr>
      <w:rFonts w:ascii="Times New Roman" w:hAnsi="Times New Roman"/>
      <w:b/>
      <w:bCs/>
      <w:sz w:val="20"/>
      <w:szCs w:val="20"/>
    </w:rPr>
  </w:style>
  <w:style w:type="paragraph" w:styleId="Balonteksts">
    <w:name w:val="Balloon Text"/>
    <w:basedOn w:val="Parasts"/>
    <w:link w:val="BalontekstsRakstz"/>
    <w:uiPriority w:val="99"/>
    <w:semiHidden/>
    <w:unhideWhenUsed/>
    <w:rsid w:val="00726FC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6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600348">
      <w:bodyDiv w:val="1"/>
      <w:marLeft w:val="0"/>
      <w:marRight w:val="0"/>
      <w:marTop w:val="0"/>
      <w:marBottom w:val="0"/>
      <w:divBdr>
        <w:top w:val="none" w:sz="0" w:space="0" w:color="auto"/>
        <w:left w:val="none" w:sz="0" w:space="0" w:color="auto"/>
        <w:bottom w:val="none" w:sz="0" w:space="0" w:color="auto"/>
        <w:right w:val="none" w:sz="0" w:space="0" w:color="auto"/>
      </w:divBdr>
      <w:divsChild>
        <w:div w:id="73939161">
          <w:marLeft w:val="0"/>
          <w:marRight w:val="0"/>
          <w:marTop w:val="400"/>
          <w:marBottom w:val="0"/>
          <w:divBdr>
            <w:top w:val="none" w:sz="0" w:space="0" w:color="auto"/>
            <w:left w:val="none" w:sz="0" w:space="0" w:color="auto"/>
            <w:bottom w:val="none" w:sz="0" w:space="0" w:color="auto"/>
            <w:right w:val="none" w:sz="0" w:space="0" w:color="auto"/>
          </w:divBdr>
        </w:div>
        <w:div w:id="2078360153">
          <w:marLeft w:val="0"/>
          <w:marRight w:val="0"/>
          <w:marTop w:val="0"/>
          <w:marBottom w:val="0"/>
          <w:divBdr>
            <w:top w:val="none" w:sz="0" w:space="0" w:color="auto"/>
            <w:left w:val="none" w:sz="0" w:space="0" w:color="auto"/>
            <w:bottom w:val="none" w:sz="0" w:space="0" w:color="auto"/>
            <w:right w:val="none" w:sz="0" w:space="0" w:color="auto"/>
          </w:divBdr>
        </w:div>
        <w:div w:id="1730806360">
          <w:marLeft w:val="0"/>
          <w:marRight w:val="0"/>
          <w:marTop w:val="0"/>
          <w:marBottom w:val="0"/>
          <w:divBdr>
            <w:top w:val="none" w:sz="0" w:space="0" w:color="auto"/>
            <w:left w:val="none" w:sz="0" w:space="0" w:color="auto"/>
            <w:bottom w:val="none" w:sz="0" w:space="0" w:color="auto"/>
            <w:right w:val="none" w:sz="0" w:space="0" w:color="auto"/>
          </w:divBdr>
        </w:div>
        <w:div w:id="72433642">
          <w:marLeft w:val="0"/>
          <w:marRight w:val="0"/>
          <w:marTop w:val="0"/>
          <w:marBottom w:val="0"/>
          <w:divBdr>
            <w:top w:val="none" w:sz="0" w:space="0" w:color="auto"/>
            <w:left w:val="none" w:sz="0" w:space="0" w:color="auto"/>
            <w:bottom w:val="none" w:sz="0" w:space="0" w:color="auto"/>
            <w:right w:val="none" w:sz="0" w:space="0" w:color="auto"/>
          </w:divBdr>
        </w:div>
        <w:div w:id="212423804">
          <w:marLeft w:val="0"/>
          <w:marRight w:val="0"/>
          <w:marTop w:val="0"/>
          <w:marBottom w:val="0"/>
          <w:divBdr>
            <w:top w:val="none" w:sz="0" w:space="0" w:color="auto"/>
            <w:left w:val="none" w:sz="0" w:space="0" w:color="auto"/>
            <w:bottom w:val="none" w:sz="0" w:space="0" w:color="auto"/>
            <w:right w:val="none" w:sz="0" w:space="0" w:color="auto"/>
          </w:divBdr>
        </w:div>
        <w:div w:id="994914319">
          <w:marLeft w:val="0"/>
          <w:marRight w:val="0"/>
          <w:marTop w:val="0"/>
          <w:marBottom w:val="0"/>
          <w:divBdr>
            <w:top w:val="none" w:sz="0" w:space="0" w:color="auto"/>
            <w:left w:val="none" w:sz="0" w:space="0" w:color="auto"/>
            <w:bottom w:val="none" w:sz="0" w:space="0" w:color="auto"/>
            <w:right w:val="none" w:sz="0" w:space="0" w:color="auto"/>
          </w:divBdr>
        </w:div>
        <w:div w:id="922451318">
          <w:marLeft w:val="0"/>
          <w:marRight w:val="0"/>
          <w:marTop w:val="400"/>
          <w:marBottom w:val="0"/>
          <w:divBdr>
            <w:top w:val="none" w:sz="0" w:space="0" w:color="auto"/>
            <w:left w:val="none" w:sz="0" w:space="0" w:color="auto"/>
            <w:bottom w:val="none" w:sz="0" w:space="0" w:color="auto"/>
            <w:right w:val="none" w:sz="0" w:space="0" w:color="auto"/>
          </w:divBdr>
        </w:div>
        <w:div w:id="1028995206">
          <w:marLeft w:val="0"/>
          <w:marRight w:val="0"/>
          <w:marTop w:val="0"/>
          <w:marBottom w:val="0"/>
          <w:divBdr>
            <w:top w:val="none" w:sz="0" w:space="0" w:color="auto"/>
            <w:left w:val="none" w:sz="0" w:space="0" w:color="auto"/>
            <w:bottom w:val="none" w:sz="0" w:space="0" w:color="auto"/>
            <w:right w:val="none" w:sz="0" w:space="0" w:color="auto"/>
          </w:divBdr>
        </w:div>
        <w:div w:id="118843769">
          <w:marLeft w:val="0"/>
          <w:marRight w:val="0"/>
          <w:marTop w:val="0"/>
          <w:marBottom w:val="0"/>
          <w:divBdr>
            <w:top w:val="none" w:sz="0" w:space="0" w:color="auto"/>
            <w:left w:val="none" w:sz="0" w:space="0" w:color="auto"/>
            <w:bottom w:val="none" w:sz="0" w:space="0" w:color="auto"/>
            <w:right w:val="none" w:sz="0" w:space="0" w:color="auto"/>
          </w:divBdr>
        </w:div>
        <w:div w:id="1588072086">
          <w:marLeft w:val="0"/>
          <w:marRight w:val="0"/>
          <w:marTop w:val="0"/>
          <w:marBottom w:val="0"/>
          <w:divBdr>
            <w:top w:val="none" w:sz="0" w:space="0" w:color="auto"/>
            <w:left w:val="none" w:sz="0" w:space="0" w:color="auto"/>
            <w:bottom w:val="none" w:sz="0" w:space="0" w:color="auto"/>
            <w:right w:val="none" w:sz="0" w:space="0" w:color="auto"/>
          </w:divBdr>
        </w:div>
        <w:div w:id="685134004">
          <w:marLeft w:val="0"/>
          <w:marRight w:val="0"/>
          <w:marTop w:val="0"/>
          <w:marBottom w:val="0"/>
          <w:divBdr>
            <w:top w:val="none" w:sz="0" w:space="0" w:color="auto"/>
            <w:left w:val="none" w:sz="0" w:space="0" w:color="auto"/>
            <w:bottom w:val="none" w:sz="0" w:space="0" w:color="auto"/>
            <w:right w:val="none" w:sz="0" w:space="0" w:color="auto"/>
          </w:divBdr>
        </w:div>
        <w:div w:id="673728096">
          <w:marLeft w:val="0"/>
          <w:marRight w:val="0"/>
          <w:marTop w:val="0"/>
          <w:marBottom w:val="0"/>
          <w:divBdr>
            <w:top w:val="none" w:sz="0" w:space="0" w:color="auto"/>
            <w:left w:val="none" w:sz="0" w:space="0" w:color="auto"/>
            <w:bottom w:val="none" w:sz="0" w:space="0" w:color="auto"/>
            <w:right w:val="none" w:sz="0" w:space="0" w:color="auto"/>
          </w:divBdr>
        </w:div>
        <w:div w:id="1753352477">
          <w:marLeft w:val="0"/>
          <w:marRight w:val="0"/>
          <w:marTop w:val="0"/>
          <w:marBottom w:val="0"/>
          <w:divBdr>
            <w:top w:val="none" w:sz="0" w:space="0" w:color="auto"/>
            <w:left w:val="none" w:sz="0" w:space="0" w:color="auto"/>
            <w:bottom w:val="none" w:sz="0" w:space="0" w:color="auto"/>
            <w:right w:val="none" w:sz="0" w:space="0" w:color="auto"/>
          </w:divBdr>
        </w:div>
        <w:div w:id="985738335">
          <w:marLeft w:val="0"/>
          <w:marRight w:val="0"/>
          <w:marTop w:val="0"/>
          <w:marBottom w:val="0"/>
          <w:divBdr>
            <w:top w:val="none" w:sz="0" w:space="0" w:color="auto"/>
            <w:left w:val="none" w:sz="0" w:space="0" w:color="auto"/>
            <w:bottom w:val="none" w:sz="0" w:space="0" w:color="auto"/>
            <w:right w:val="none" w:sz="0" w:space="0" w:color="auto"/>
          </w:divBdr>
        </w:div>
        <w:div w:id="1206454040">
          <w:marLeft w:val="0"/>
          <w:marRight w:val="0"/>
          <w:marTop w:val="0"/>
          <w:marBottom w:val="0"/>
          <w:divBdr>
            <w:top w:val="none" w:sz="0" w:space="0" w:color="auto"/>
            <w:left w:val="none" w:sz="0" w:space="0" w:color="auto"/>
            <w:bottom w:val="none" w:sz="0" w:space="0" w:color="auto"/>
            <w:right w:val="none" w:sz="0" w:space="0" w:color="auto"/>
          </w:divBdr>
        </w:div>
        <w:div w:id="689112123">
          <w:marLeft w:val="0"/>
          <w:marRight w:val="0"/>
          <w:marTop w:val="0"/>
          <w:marBottom w:val="0"/>
          <w:divBdr>
            <w:top w:val="none" w:sz="0" w:space="0" w:color="auto"/>
            <w:left w:val="none" w:sz="0" w:space="0" w:color="auto"/>
            <w:bottom w:val="none" w:sz="0" w:space="0" w:color="auto"/>
            <w:right w:val="none" w:sz="0" w:space="0" w:color="auto"/>
          </w:divBdr>
        </w:div>
        <w:div w:id="1216624503">
          <w:marLeft w:val="0"/>
          <w:marRight w:val="0"/>
          <w:marTop w:val="0"/>
          <w:marBottom w:val="0"/>
          <w:divBdr>
            <w:top w:val="none" w:sz="0" w:space="0" w:color="auto"/>
            <w:left w:val="none" w:sz="0" w:space="0" w:color="auto"/>
            <w:bottom w:val="none" w:sz="0" w:space="0" w:color="auto"/>
            <w:right w:val="none" w:sz="0" w:space="0" w:color="auto"/>
          </w:divBdr>
        </w:div>
        <w:div w:id="1525439852">
          <w:marLeft w:val="0"/>
          <w:marRight w:val="0"/>
          <w:marTop w:val="0"/>
          <w:marBottom w:val="0"/>
          <w:divBdr>
            <w:top w:val="none" w:sz="0" w:space="0" w:color="auto"/>
            <w:left w:val="none" w:sz="0" w:space="0" w:color="auto"/>
            <w:bottom w:val="none" w:sz="0" w:space="0" w:color="auto"/>
            <w:right w:val="none" w:sz="0" w:space="0" w:color="auto"/>
          </w:divBdr>
        </w:div>
        <w:div w:id="759906129">
          <w:marLeft w:val="0"/>
          <w:marRight w:val="0"/>
          <w:marTop w:val="0"/>
          <w:marBottom w:val="0"/>
          <w:divBdr>
            <w:top w:val="none" w:sz="0" w:space="0" w:color="auto"/>
            <w:left w:val="none" w:sz="0" w:space="0" w:color="auto"/>
            <w:bottom w:val="none" w:sz="0" w:space="0" w:color="auto"/>
            <w:right w:val="none" w:sz="0" w:space="0" w:color="auto"/>
          </w:divBdr>
        </w:div>
        <w:div w:id="516774787">
          <w:marLeft w:val="0"/>
          <w:marRight w:val="0"/>
          <w:marTop w:val="0"/>
          <w:marBottom w:val="0"/>
          <w:divBdr>
            <w:top w:val="none" w:sz="0" w:space="0" w:color="auto"/>
            <w:left w:val="none" w:sz="0" w:space="0" w:color="auto"/>
            <w:bottom w:val="none" w:sz="0" w:space="0" w:color="auto"/>
            <w:right w:val="none" w:sz="0" w:space="0" w:color="auto"/>
          </w:divBdr>
        </w:div>
        <w:div w:id="1118136127">
          <w:marLeft w:val="0"/>
          <w:marRight w:val="0"/>
          <w:marTop w:val="0"/>
          <w:marBottom w:val="0"/>
          <w:divBdr>
            <w:top w:val="none" w:sz="0" w:space="0" w:color="auto"/>
            <w:left w:val="none" w:sz="0" w:space="0" w:color="auto"/>
            <w:bottom w:val="none" w:sz="0" w:space="0" w:color="auto"/>
            <w:right w:val="none" w:sz="0" w:space="0" w:color="auto"/>
          </w:divBdr>
        </w:div>
        <w:div w:id="242960865">
          <w:marLeft w:val="0"/>
          <w:marRight w:val="0"/>
          <w:marTop w:val="0"/>
          <w:marBottom w:val="0"/>
          <w:divBdr>
            <w:top w:val="none" w:sz="0" w:space="0" w:color="auto"/>
            <w:left w:val="none" w:sz="0" w:space="0" w:color="auto"/>
            <w:bottom w:val="none" w:sz="0" w:space="0" w:color="auto"/>
            <w:right w:val="none" w:sz="0" w:space="0" w:color="auto"/>
          </w:divBdr>
        </w:div>
        <w:div w:id="1484421828">
          <w:marLeft w:val="0"/>
          <w:marRight w:val="0"/>
          <w:marTop w:val="0"/>
          <w:marBottom w:val="0"/>
          <w:divBdr>
            <w:top w:val="none" w:sz="0" w:space="0" w:color="auto"/>
            <w:left w:val="none" w:sz="0" w:space="0" w:color="auto"/>
            <w:bottom w:val="none" w:sz="0" w:space="0" w:color="auto"/>
            <w:right w:val="none" w:sz="0" w:space="0" w:color="auto"/>
          </w:divBdr>
        </w:div>
        <w:div w:id="1311598360">
          <w:marLeft w:val="0"/>
          <w:marRight w:val="0"/>
          <w:marTop w:val="400"/>
          <w:marBottom w:val="0"/>
          <w:divBdr>
            <w:top w:val="none" w:sz="0" w:space="0" w:color="auto"/>
            <w:left w:val="none" w:sz="0" w:space="0" w:color="auto"/>
            <w:bottom w:val="none" w:sz="0" w:space="0" w:color="auto"/>
            <w:right w:val="none" w:sz="0" w:space="0" w:color="auto"/>
          </w:divBdr>
        </w:div>
        <w:div w:id="704401838">
          <w:marLeft w:val="0"/>
          <w:marRight w:val="0"/>
          <w:marTop w:val="0"/>
          <w:marBottom w:val="0"/>
          <w:divBdr>
            <w:top w:val="none" w:sz="0" w:space="0" w:color="auto"/>
            <w:left w:val="none" w:sz="0" w:space="0" w:color="auto"/>
            <w:bottom w:val="none" w:sz="0" w:space="0" w:color="auto"/>
            <w:right w:val="none" w:sz="0" w:space="0" w:color="auto"/>
          </w:divBdr>
        </w:div>
        <w:div w:id="310452724">
          <w:marLeft w:val="0"/>
          <w:marRight w:val="0"/>
          <w:marTop w:val="0"/>
          <w:marBottom w:val="0"/>
          <w:divBdr>
            <w:top w:val="none" w:sz="0" w:space="0" w:color="auto"/>
            <w:left w:val="none" w:sz="0" w:space="0" w:color="auto"/>
            <w:bottom w:val="none" w:sz="0" w:space="0" w:color="auto"/>
            <w:right w:val="none" w:sz="0" w:space="0" w:color="auto"/>
          </w:divBdr>
        </w:div>
        <w:div w:id="275984506">
          <w:marLeft w:val="0"/>
          <w:marRight w:val="0"/>
          <w:marTop w:val="0"/>
          <w:marBottom w:val="0"/>
          <w:divBdr>
            <w:top w:val="none" w:sz="0" w:space="0" w:color="auto"/>
            <w:left w:val="none" w:sz="0" w:space="0" w:color="auto"/>
            <w:bottom w:val="none" w:sz="0" w:space="0" w:color="auto"/>
            <w:right w:val="none" w:sz="0" w:space="0" w:color="auto"/>
          </w:divBdr>
        </w:div>
        <w:div w:id="1611475592">
          <w:marLeft w:val="0"/>
          <w:marRight w:val="0"/>
          <w:marTop w:val="0"/>
          <w:marBottom w:val="0"/>
          <w:divBdr>
            <w:top w:val="none" w:sz="0" w:space="0" w:color="auto"/>
            <w:left w:val="none" w:sz="0" w:space="0" w:color="auto"/>
            <w:bottom w:val="none" w:sz="0" w:space="0" w:color="auto"/>
            <w:right w:val="none" w:sz="0" w:space="0" w:color="auto"/>
          </w:divBdr>
        </w:div>
        <w:div w:id="837766601">
          <w:marLeft w:val="0"/>
          <w:marRight w:val="0"/>
          <w:marTop w:val="0"/>
          <w:marBottom w:val="0"/>
          <w:divBdr>
            <w:top w:val="none" w:sz="0" w:space="0" w:color="auto"/>
            <w:left w:val="none" w:sz="0" w:space="0" w:color="auto"/>
            <w:bottom w:val="none" w:sz="0" w:space="0" w:color="auto"/>
            <w:right w:val="none" w:sz="0" w:space="0" w:color="auto"/>
          </w:divBdr>
        </w:div>
        <w:div w:id="1074355123">
          <w:marLeft w:val="0"/>
          <w:marRight w:val="0"/>
          <w:marTop w:val="0"/>
          <w:marBottom w:val="0"/>
          <w:divBdr>
            <w:top w:val="none" w:sz="0" w:space="0" w:color="auto"/>
            <w:left w:val="none" w:sz="0" w:space="0" w:color="auto"/>
            <w:bottom w:val="none" w:sz="0" w:space="0" w:color="auto"/>
            <w:right w:val="none" w:sz="0" w:space="0" w:color="auto"/>
          </w:divBdr>
        </w:div>
        <w:div w:id="39597599">
          <w:marLeft w:val="0"/>
          <w:marRight w:val="0"/>
          <w:marTop w:val="400"/>
          <w:marBottom w:val="0"/>
          <w:divBdr>
            <w:top w:val="none" w:sz="0" w:space="0" w:color="auto"/>
            <w:left w:val="none" w:sz="0" w:space="0" w:color="auto"/>
            <w:bottom w:val="none" w:sz="0" w:space="0" w:color="auto"/>
            <w:right w:val="none" w:sz="0" w:space="0" w:color="auto"/>
          </w:divBdr>
        </w:div>
        <w:div w:id="1343045009">
          <w:marLeft w:val="0"/>
          <w:marRight w:val="0"/>
          <w:marTop w:val="0"/>
          <w:marBottom w:val="0"/>
          <w:divBdr>
            <w:top w:val="none" w:sz="0" w:space="0" w:color="auto"/>
            <w:left w:val="none" w:sz="0" w:space="0" w:color="auto"/>
            <w:bottom w:val="none" w:sz="0" w:space="0" w:color="auto"/>
            <w:right w:val="none" w:sz="0" w:space="0" w:color="auto"/>
          </w:divBdr>
        </w:div>
        <w:div w:id="143547069">
          <w:marLeft w:val="0"/>
          <w:marRight w:val="0"/>
          <w:marTop w:val="0"/>
          <w:marBottom w:val="0"/>
          <w:divBdr>
            <w:top w:val="none" w:sz="0" w:space="0" w:color="auto"/>
            <w:left w:val="none" w:sz="0" w:space="0" w:color="auto"/>
            <w:bottom w:val="none" w:sz="0" w:space="0" w:color="auto"/>
            <w:right w:val="none" w:sz="0" w:space="0" w:color="auto"/>
          </w:divBdr>
        </w:div>
        <w:div w:id="875776627">
          <w:marLeft w:val="0"/>
          <w:marRight w:val="0"/>
          <w:marTop w:val="0"/>
          <w:marBottom w:val="0"/>
          <w:divBdr>
            <w:top w:val="none" w:sz="0" w:space="0" w:color="auto"/>
            <w:left w:val="none" w:sz="0" w:space="0" w:color="auto"/>
            <w:bottom w:val="none" w:sz="0" w:space="0" w:color="auto"/>
            <w:right w:val="none" w:sz="0" w:space="0" w:color="auto"/>
          </w:divBdr>
        </w:div>
        <w:div w:id="965352931">
          <w:marLeft w:val="0"/>
          <w:marRight w:val="0"/>
          <w:marTop w:val="0"/>
          <w:marBottom w:val="0"/>
          <w:divBdr>
            <w:top w:val="none" w:sz="0" w:space="0" w:color="auto"/>
            <w:left w:val="none" w:sz="0" w:space="0" w:color="auto"/>
            <w:bottom w:val="none" w:sz="0" w:space="0" w:color="auto"/>
            <w:right w:val="none" w:sz="0" w:space="0" w:color="auto"/>
          </w:divBdr>
        </w:div>
        <w:div w:id="554438750">
          <w:marLeft w:val="0"/>
          <w:marRight w:val="0"/>
          <w:marTop w:val="0"/>
          <w:marBottom w:val="0"/>
          <w:divBdr>
            <w:top w:val="none" w:sz="0" w:space="0" w:color="auto"/>
            <w:left w:val="none" w:sz="0" w:space="0" w:color="auto"/>
            <w:bottom w:val="none" w:sz="0" w:space="0" w:color="auto"/>
            <w:right w:val="none" w:sz="0" w:space="0" w:color="auto"/>
          </w:divBdr>
        </w:div>
        <w:div w:id="1677344671">
          <w:marLeft w:val="0"/>
          <w:marRight w:val="0"/>
          <w:marTop w:val="0"/>
          <w:marBottom w:val="0"/>
          <w:divBdr>
            <w:top w:val="none" w:sz="0" w:space="0" w:color="auto"/>
            <w:left w:val="none" w:sz="0" w:space="0" w:color="auto"/>
            <w:bottom w:val="none" w:sz="0" w:space="0" w:color="auto"/>
            <w:right w:val="none" w:sz="0" w:space="0" w:color="auto"/>
          </w:divBdr>
        </w:div>
        <w:div w:id="1096244144">
          <w:marLeft w:val="0"/>
          <w:marRight w:val="0"/>
          <w:marTop w:val="0"/>
          <w:marBottom w:val="0"/>
          <w:divBdr>
            <w:top w:val="none" w:sz="0" w:space="0" w:color="auto"/>
            <w:left w:val="none" w:sz="0" w:space="0" w:color="auto"/>
            <w:bottom w:val="none" w:sz="0" w:space="0" w:color="auto"/>
            <w:right w:val="none" w:sz="0" w:space="0" w:color="auto"/>
          </w:divBdr>
        </w:div>
        <w:div w:id="144394141">
          <w:marLeft w:val="0"/>
          <w:marRight w:val="0"/>
          <w:marTop w:val="0"/>
          <w:marBottom w:val="0"/>
          <w:divBdr>
            <w:top w:val="none" w:sz="0" w:space="0" w:color="auto"/>
            <w:left w:val="none" w:sz="0" w:space="0" w:color="auto"/>
            <w:bottom w:val="none" w:sz="0" w:space="0" w:color="auto"/>
            <w:right w:val="none" w:sz="0" w:space="0" w:color="auto"/>
          </w:divBdr>
        </w:div>
        <w:div w:id="1768233233">
          <w:marLeft w:val="0"/>
          <w:marRight w:val="0"/>
          <w:marTop w:val="0"/>
          <w:marBottom w:val="0"/>
          <w:divBdr>
            <w:top w:val="none" w:sz="0" w:space="0" w:color="auto"/>
            <w:left w:val="none" w:sz="0" w:space="0" w:color="auto"/>
            <w:bottom w:val="none" w:sz="0" w:space="0" w:color="auto"/>
            <w:right w:val="none" w:sz="0" w:space="0" w:color="auto"/>
          </w:divBdr>
        </w:div>
        <w:div w:id="839466041">
          <w:marLeft w:val="0"/>
          <w:marRight w:val="0"/>
          <w:marTop w:val="400"/>
          <w:marBottom w:val="0"/>
          <w:divBdr>
            <w:top w:val="none" w:sz="0" w:space="0" w:color="auto"/>
            <w:left w:val="none" w:sz="0" w:space="0" w:color="auto"/>
            <w:bottom w:val="none" w:sz="0" w:space="0" w:color="auto"/>
            <w:right w:val="none" w:sz="0" w:space="0" w:color="auto"/>
          </w:divBdr>
        </w:div>
        <w:div w:id="1676347244">
          <w:marLeft w:val="0"/>
          <w:marRight w:val="0"/>
          <w:marTop w:val="0"/>
          <w:marBottom w:val="0"/>
          <w:divBdr>
            <w:top w:val="none" w:sz="0" w:space="0" w:color="auto"/>
            <w:left w:val="none" w:sz="0" w:space="0" w:color="auto"/>
            <w:bottom w:val="none" w:sz="0" w:space="0" w:color="auto"/>
            <w:right w:val="none" w:sz="0" w:space="0" w:color="auto"/>
          </w:divBdr>
        </w:div>
        <w:div w:id="1446773960">
          <w:marLeft w:val="0"/>
          <w:marRight w:val="0"/>
          <w:marTop w:val="0"/>
          <w:marBottom w:val="0"/>
          <w:divBdr>
            <w:top w:val="none" w:sz="0" w:space="0" w:color="auto"/>
            <w:left w:val="none" w:sz="0" w:space="0" w:color="auto"/>
            <w:bottom w:val="none" w:sz="0" w:space="0" w:color="auto"/>
            <w:right w:val="none" w:sz="0" w:space="0" w:color="auto"/>
          </w:divBdr>
        </w:div>
        <w:div w:id="51732481">
          <w:marLeft w:val="0"/>
          <w:marRight w:val="0"/>
          <w:marTop w:val="0"/>
          <w:marBottom w:val="0"/>
          <w:divBdr>
            <w:top w:val="none" w:sz="0" w:space="0" w:color="auto"/>
            <w:left w:val="none" w:sz="0" w:space="0" w:color="auto"/>
            <w:bottom w:val="none" w:sz="0" w:space="0" w:color="auto"/>
            <w:right w:val="none" w:sz="0" w:space="0" w:color="auto"/>
          </w:divBdr>
        </w:div>
        <w:div w:id="764424800">
          <w:marLeft w:val="0"/>
          <w:marRight w:val="0"/>
          <w:marTop w:val="0"/>
          <w:marBottom w:val="0"/>
          <w:divBdr>
            <w:top w:val="none" w:sz="0" w:space="0" w:color="auto"/>
            <w:left w:val="none" w:sz="0" w:space="0" w:color="auto"/>
            <w:bottom w:val="none" w:sz="0" w:space="0" w:color="auto"/>
            <w:right w:val="none" w:sz="0" w:space="0" w:color="auto"/>
          </w:divBdr>
        </w:div>
        <w:div w:id="809591277">
          <w:marLeft w:val="0"/>
          <w:marRight w:val="0"/>
          <w:marTop w:val="0"/>
          <w:marBottom w:val="0"/>
          <w:divBdr>
            <w:top w:val="none" w:sz="0" w:space="0" w:color="auto"/>
            <w:left w:val="none" w:sz="0" w:space="0" w:color="auto"/>
            <w:bottom w:val="none" w:sz="0" w:space="0" w:color="auto"/>
            <w:right w:val="none" w:sz="0" w:space="0" w:color="auto"/>
          </w:divBdr>
        </w:div>
        <w:div w:id="1403913351">
          <w:marLeft w:val="0"/>
          <w:marRight w:val="0"/>
          <w:marTop w:val="0"/>
          <w:marBottom w:val="0"/>
          <w:divBdr>
            <w:top w:val="none" w:sz="0" w:space="0" w:color="auto"/>
            <w:left w:val="none" w:sz="0" w:space="0" w:color="auto"/>
            <w:bottom w:val="none" w:sz="0" w:space="0" w:color="auto"/>
            <w:right w:val="none" w:sz="0" w:space="0" w:color="auto"/>
          </w:divBdr>
        </w:div>
        <w:div w:id="804934812">
          <w:marLeft w:val="0"/>
          <w:marRight w:val="0"/>
          <w:marTop w:val="0"/>
          <w:marBottom w:val="0"/>
          <w:divBdr>
            <w:top w:val="none" w:sz="0" w:space="0" w:color="auto"/>
            <w:left w:val="none" w:sz="0" w:space="0" w:color="auto"/>
            <w:bottom w:val="none" w:sz="0" w:space="0" w:color="auto"/>
            <w:right w:val="none" w:sz="0" w:space="0" w:color="auto"/>
          </w:divBdr>
        </w:div>
        <w:div w:id="56325172">
          <w:marLeft w:val="0"/>
          <w:marRight w:val="0"/>
          <w:marTop w:val="0"/>
          <w:marBottom w:val="0"/>
          <w:divBdr>
            <w:top w:val="none" w:sz="0" w:space="0" w:color="auto"/>
            <w:left w:val="none" w:sz="0" w:space="0" w:color="auto"/>
            <w:bottom w:val="none" w:sz="0" w:space="0" w:color="auto"/>
            <w:right w:val="none" w:sz="0" w:space="0" w:color="auto"/>
          </w:divBdr>
        </w:div>
        <w:div w:id="432746008">
          <w:marLeft w:val="0"/>
          <w:marRight w:val="0"/>
          <w:marTop w:val="0"/>
          <w:marBottom w:val="0"/>
          <w:divBdr>
            <w:top w:val="none" w:sz="0" w:space="0" w:color="auto"/>
            <w:left w:val="none" w:sz="0" w:space="0" w:color="auto"/>
            <w:bottom w:val="none" w:sz="0" w:space="0" w:color="auto"/>
            <w:right w:val="none" w:sz="0" w:space="0" w:color="auto"/>
          </w:divBdr>
        </w:div>
        <w:div w:id="1662659407">
          <w:marLeft w:val="0"/>
          <w:marRight w:val="0"/>
          <w:marTop w:val="0"/>
          <w:marBottom w:val="0"/>
          <w:divBdr>
            <w:top w:val="none" w:sz="0" w:space="0" w:color="auto"/>
            <w:left w:val="none" w:sz="0" w:space="0" w:color="auto"/>
            <w:bottom w:val="none" w:sz="0" w:space="0" w:color="auto"/>
            <w:right w:val="none" w:sz="0" w:space="0" w:color="auto"/>
          </w:divBdr>
        </w:div>
        <w:div w:id="397361370">
          <w:marLeft w:val="0"/>
          <w:marRight w:val="0"/>
          <w:marTop w:val="400"/>
          <w:marBottom w:val="0"/>
          <w:divBdr>
            <w:top w:val="none" w:sz="0" w:space="0" w:color="auto"/>
            <w:left w:val="none" w:sz="0" w:space="0" w:color="auto"/>
            <w:bottom w:val="none" w:sz="0" w:space="0" w:color="auto"/>
            <w:right w:val="none" w:sz="0" w:space="0" w:color="auto"/>
          </w:divBdr>
        </w:div>
        <w:div w:id="1976251995">
          <w:marLeft w:val="0"/>
          <w:marRight w:val="0"/>
          <w:marTop w:val="0"/>
          <w:marBottom w:val="0"/>
          <w:divBdr>
            <w:top w:val="none" w:sz="0" w:space="0" w:color="auto"/>
            <w:left w:val="none" w:sz="0" w:space="0" w:color="auto"/>
            <w:bottom w:val="none" w:sz="0" w:space="0" w:color="auto"/>
            <w:right w:val="none" w:sz="0" w:space="0" w:color="auto"/>
          </w:divBdr>
        </w:div>
        <w:div w:id="1246308388">
          <w:marLeft w:val="0"/>
          <w:marRight w:val="0"/>
          <w:marTop w:val="0"/>
          <w:marBottom w:val="0"/>
          <w:divBdr>
            <w:top w:val="none" w:sz="0" w:space="0" w:color="auto"/>
            <w:left w:val="none" w:sz="0" w:space="0" w:color="auto"/>
            <w:bottom w:val="none" w:sz="0" w:space="0" w:color="auto"/>
            <w:right w:val="none" w:sz="0" w:space="0" w:color="auto"/>
          </w:divBdr>
        </w:div>
        <w:div w:id="1926260040">
          <w:marLeft w:val="0"/>
          <w:marRight w:val="0"/>
          <w:marTop w:val="400"/>
          <w:marBottom w:val="0"/>
          <w:divBdr>
            <w:top w:val="none" w:sz="0" w:space="0" w:color="auto"/>
            <w:left w:val="none" w:sz="0" w:space="0" w:color="auto"/>
            <w:bottom w:val="none" w:sz="0" w:space="0" w:color="auto"/>
            <w:right w:val="none" w:sz="0" w:space="0" w:color="auto"/>
          </w:divBdr>
        </w:div>
        <w:div w:id="694119862">
          <w:marLeft w:val="0"/>
          <w:marRight w:val="0"/>
          <w:marTop w:val="0"/>
          <w:marBottom w:val="0"/>
          <w:divBdr>
            <w:top w:val="none" w:sz="0" w:space="0" w:color="auto"/>
            <w:left w:val="none" w:sz="0" w:space="0" w:color="auto"/>
            <w:bottom w:val="none" w:sz="0" w:space="0" w:color="auto"/>
            <w:right w:val="none" w:sz="0" w:space="0" w:color="auto"/>
          </w:divBdr>
        </w:div>
        <w:div w:id="332416269">
          <w:marLeft w:val="0"/>
          <w:marRight w:val="0"/>
          <w:marTop w:val="0"/>
          <w:marBottom w:val="0"/>
          <w:divBdr>
            <w:top w:val="none" w:sz="0" w:space="0" w:color="auto"/>
            <w:left w:val="none" w:sz="0" w:space="0" w:color="auto"/>
            <w:bottom w:val="none" w:sz="0" w:space="0" w:color="auto"/>
            <w:right w:val="none" w:sz="0" w:space="0" w:color="auto"/>
          </w:divBdr>
        </w:div>
        <w:div w:id="612441140">
          <w:marLeft w:val="0"/>
          <w:marRight w:val="0"/>
          <w:marTop w:val="0"/>
          <w:marBottom w:val="0"/>
          <w:divBdr>
            <w:top w:val="none" w:sz="0" w:space="0" w:color="auto"/>
            <w:left w:val="none" w:sz="0" w:space="0" w:color="auto"/>
            <w:bottom w:val="none" w:sz="0" w:space="0" w:color="auto"/>
            <w:right w:val="none" w:sz="0" w:space="0" w:color="auto"/>
          </w:divBdr>
        </w:div>
        <w:div w:id="2036539069">
          <w:marLeft w:val="0"/>
          <w:marRight w:val="0"/>
          <w:marTop w:val="0"/>
          <w:marBottom w:val="0"/>
          <w:divBdr>
            <w:top w:val="none" w:sz="0" w:space="0" w:color="auto"/>
            <w:left w:val="none" w:sz="0" w:space="0" w:color="auto"/>
            <w:bottom w:val="none" w:sz="0" w:space="0" w:color="auto"/>
            <w:right w:val="none" w:sz="0" w:space="0" w:color="auto"/>
          </w:divBdr>
        </w:div>
        <w:div w:id="949052332">
          <w:marLeft w:val="0"/>
          <w:marRight w:val="0"/>
          <w:marTop w:val="0"/>
          <w:marBottom w:val="0"/>
          <w:divBdr>
            <w:top w:val="none" w:sz="0" w:space="0" w:color="auto"/>
            <w:left w:val="none" w:sz="0" w:space="0" w:color="auto"/>
            <w:bottom w:val="none" w:sz="0" w:space="0" w:color="auto"/>
            <w:right w:val="none" w:sz="0" w:space="0" w:color="auto"/>
          </w:divBdr>
        </w:div>
        <w:div w:id="1728138418">
          <w:marLeft w:val="0"/>
          <w:marRight w:val="0"/>
          <w:marTop w:val="400"/>
          <w:marBottom w:val="0"/>
          <w:divBdr>
            <w:top w:val="none" w:sz="0" w:space="0" w:color="auto"/>
            <w:left w:val="none" w:sz="0" w:space="0" w:color="auto"/>
            <w:bottom w:val="none" w:sz="0" w:space="0" w:color="auto"/>
            <w:right w:val="none" w:sz="0" w:space="0" w:color="auto"/>
          </w:divBdr>
        </w:div>
        <w:div w:id="1720399493">
          <w:marLeft w:val="0"/>
          <w:marRight w:val="0"/>
          <w:marTop w:val="0"/>
          <w:marBottom w:val="0"/>
          <w:divBdr>
            <w:top w:val="none" w:sz="0" w:space="0" w:color="auto"/>
            <w:left w:val="none" w:sz="0" w:space="0" w:color="auto"/>
            <w:bottom w:val="none" w:sz="0" w:space="0" w:color="auto"/>
            <w:right w:val="none" w:sz="0" w:space="0" w:color="auto"/>
          </w:divBdr>
        </w:div>
        <w:div w:id="775639111">
          <w:marLeft w:val="0"/>
          <w:marRight w:val="0"/>
          <w:marTop w:val="0"/>
          <w:marBottom w:val="0"/>
          <w:divBdr>
            <w:top w:val="none" w:sz="0" w:space="0" w:color="auto"/>
            <w:left w:val="none" w:sz="0" w:space="0" w:color="auto"/>
            <w:bottom w:val="none" w:sz="0" w:space="0" w:color="auto"/>
            <w:right w:val="none" w:sz="0" w:space="0" w:color="auto"/>
          </w:divBdr>
        </w:div>
        <w:div w:id="1161047767">
          <w:marLeft w:val="0"/>
          <w:marRight w:val="0"/>
          <w:marTop w:val="0"/>
          <w:marBottom w:val="0"/>
          <w:divBdr>
            <w:top w:val="none" w:sz="0" w:space="0" w:color="auto"/>
            <w:left w:val="none" w:sz="0" w:space="0" w:color="auto"/>
            <w:bottom w:val="none" w:sz="0" w:space="0" w:color="auto"/>
            <w:right w:val="none" w:sz="0" w:space="0" w:color="auto"/>
          </w:divBdr>
        </w:div>
        <w:div w:id="220792069">
          <w:marLeft w:val="0"/>
          <w:marRight w:val="0"/>
          <w:marTop w:val="0"/>
          <w:marBottom w:val="0"/>
          <w:divBdr>
            <w:top w:val="none" w:sz="0" w:space="0" w:color="auto"/>
            <w:left w:val="none" w:sz="0" w:space="0" w:color="auto"/>
            <w:bottom w:val="none" w:sz="0" w:space="0" w:color="auto"/>
            <w:right w:val="none" w:sz="0" w:space="0" w:color="auto"/>
          </w:divBdr>
        </w:div>
        <w:div w:id="687298891">
          <w:marLeft w:val="0"/>
          <w:marRight w:val="0"/>
          <w:marTop w:val="0"/>
          <w:marBottom w:val="0"/>
          <w:divBdr>
            <w:top w:val="none" w:sz="0" w:space="0" w:color="auto"/>
            <w:left w:val="none" w:sz="0" w:space="0" w:color="auto"/>
            <w:bottom w:val="none" w:sz="0" w:space="0" w:color="auto"/>
            <w:right w:val="none" w:sz="0" w:space="0" w:color="auto"/>
          </w:divBdr>
        </w:div>
        <w:div w:id="1084766426">
          <w:marLeft w:val="0"/>
          <w:marRight w:val="0"/>
          <w:marTop w:val="0"/>
          <w:marBottom w:val="0"/>
          <w:divBdr>
            <w:top w:val="none" w:sz="0" w:space="0" w:color="auto"/>
            <w:left w:val="none" w:sz="0" w:space="0" w:color="auto"/>
            <w:bottom w:val="none" w:sz="0" w:space="0" w:color="auto"/>
            <w:right w:val="none" w:sz="0" w:space="0" w:color="auto"/>
          </w:divBdr>
        </w:div>
        <w:div w:id="433985174">
          <w:marLeft w:val="0"/>
          <w:marRight w:val="0"/>
          <w:marTop w:val="0"/>
          <w:marBottom w:val="0"/>
          <w:divBdr>
            <w:top w:val="none" w:sz="0" w:space="0" w:color="auto"/>
            <w:left w:val="none" w:sz="0" w:space="0" w:color="auto"/>
            <w:bottom w:val="none" w:sz="0" w:space="0" w:color="auto"/>
            <w:right w:val="none" w:sz="0" w:space="0" w:color="auto"/>
          </w:divBdr>
        </w:div>
        <w:div w:id="1946965022">
          <w:marLeft w:val="0"/>
          <w:marRight w:val="0"/>
          <w:marTop w:val="0"/>
          <w:marBottom w:val="0"/>
          <w:divBdr>
            <w:top w:val="none" w:sz="0" w:space="0" w:color="auto"/>
            <w:left w:val="none" w:sz="0" w:space="0" w:color="auto"/>
            <w:bottom w:val="none" w:sz="0" w:space="0" w:color="auto"/>
            <w:right w:val="none" w:sz="0" w:space="0" w:color="auto"/>
          </w:divBdr>
        </w:div>
        <w:div w:id="529421377">
          <w:marLeft w:val="0"/>
          <w:marRight w:val="0"/>
          <w:marTop w:val="0"/>
          <w:marBottom w:val="0"/>
          <w:divBdr>
            <w:top w:val="none" w:sz="0" w:space="0" w:color="auto"/>
            <w:left w:val="none" w:sz="0" w:space="0" w:color="auto"/>
            <w:bottom w:val="none" w:sz="0" w:space="0" w:color="auto"/>
            <w:right w:val="none" w:sz="0" w:space="0" w:color="auto"/>
          </w:divBdr>
        </w:div>
        <w:div w:id="1960916209">
          <w:marLeft w:val="0"/>
          <w:marRight w:val="0"/>
          <w:marTop w:val="0"/>
          <w:marBottom w:val="0"/>
          <w:divBdr>
            <w:top w:val="none" w:sz="0" w:space="0" w:color="auto"/>
            <w:left w:val="none" w:sz="0" w:space="0" w:color="auto"/>
            <w:bottom w:val="none" w:sz="0" w:space="0" w:color="auto"/>
            <w:right w:val="none" w:sz="0" w:space="0" w:color="auto"/>
          </w:divBdr>
        </w:div>
        <w:div w:id="236330204">
          <w:marLeft w:val="0"/>
          <w:marRight w:val="0"/>
          <w:marTop w:val="0"/>
          <w:marBottom w:val="0"/>
          <w:divBdr>
            <w:top w:val="none" w:sz="0" w:space="0" w:color="auto"/>
            <w:left w:val="none" w:sz="0" w:space="0" w:color="auto"/>
            <w:bottom w:val="none" w:sz="0" w:space="0" w:color="auto"/>
            <w:right w:val="none" w:sz="0" w:space="0" w:color="auto"/>
          </w:divBdr>
        </w:div>
      </w:divsChild>
    </w:div>
    <w:div w:id="12120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eea.lv/images/pdf/Aptaujas-lapa-nereglamentetaja-sfer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D12F1-050E-4F09-AC00-8BB8C7DB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6184</Words>
  <Characters>3525</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Janis Laganovskis</cp:lastModifiedBy>
  <cp:revision>2</cp:revision>
  <cp:lastPrinted>2021-01-21T16:13:00Z</cp:lastPrinted>
  <dcterms:created xsi:type="dcterms:W3CDTF">2021-02-24T11:44:00Z</dcterms:created>
  <dcterms:modified xsi:type="dcterms:W3CDTF">2021-02-24T11:44:00Z</dcterms:modified>
</cp:coreProperties>
</file>